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5421"/>
      </w:tblGrid>
      <w:tr w:rsidR="008F12B5" w:rsidRPr="00651B61" w:rsidTr="00651B61">
        <w:tc>
          <w:tcPr>
            <w:tcW w:w="5495" w:type="dxa"/>
          </w:tcPr>
          <w:p w:rsidR="008F12B5" w:rsidRPr="00651B61" w:rsidRDefault="00691C1A" w:rsidP="0028008A">
            <w:pPr>
              <w:spacing w:beforeLines="100" w:before="240"/>
              <w:ind w:right="76"/>
              <w:jc w:val="center"/>
              <w:rPr>
                <w:rFonts w:ascii="Sylfaen" w:hAnsi="Sylfaen"/>
                <w:b/>
                <w:sz w:val="22"/>
                <w:szCs w:val="22"/>
                <w:lang w:val="en-US"/>
              </w:rPr>
            </w:pPr>
            <w:bookmarkStart w:id="0" w:name="_GoBack" w:colFirst="0" w:colLast="0"/>
            <w:r w:rsidRPr="00651B61">
              <w:rPr>
                <w:rFonts w:ascii="Sylfaen" w:hAnsi="Sylfaen"/>
                <w:b/>
                <w:sz w:val="22"/>
                <w:szCs w:val="22"/>
                <w:lang w:val="ka-GE"/>
              </w:rPr>
              <w:t>ნასყიდობის</w:t>
            </w:r>
            <w:r w:rsidR="00651B61" w:rsidRPr="00651B61">
              <w:rPr>
                <w:rFonts w:ascii="Sylfaen" w:hAnsi="Sylfaen"/>
                <w:b/>
                <w:sz w:val="22"/>
                <w:szCs w:val="22"/>
                <w:lang w:val="en-US"/>
              </w:rPr>
              <w:t xml:space="preserve"> </w:t>
            </w:r>
            <w:proofErr w:type="spellStart"/>
            <w:r w:rsidR="008F12B5" w:rsidRPr="00651B61">
              <w:rPr>
                <w:rFonts w:ascii="Sylfaen" w:hAnsi="Sylfaen"/>
                <w:b/>
                <w:sz w:val="22"/>
                <w:szCs w:val="22"/>
                <w:lang w:val="en-US"/>
              </w:rPr>
              <w:t>ხელშეკრულება</w:t>
            </w:r>
            <w:proofErr w:type="spellEnd"/>
          </w:p>
          <w:p w:rsidR="008F12B5" w:rsidRPr="00651B61" w:rsidRDefault="008F12B5" w:rsidP="0028008A">
            <w:pPr>
              <w:spacing w:beforeLines="100" w:before="240"/>
              <w:ind w:right="76"/>
              <w:jc w:val="center"/>
              <w:rPr>
                <w:rFonts w:ascii="Sylfaen" w:hAnsi="Sylfaen"/>
                <w:sz w:val="22"/>
                <w:szCs w:val="22"/>
                <w:lang w:val="en-US"/>
              </w:rPr>
            </w:pPr>
            <w:r w:rsidRPr="00651B61">
              <w:rPr>
                <w:rFonts w:ascii="Sylfaen" w:hAnsi="Sylfaen"/>
                <w:sz w:val="22"/>
                <w:szCs w:val="22"/>
                <w:lang w:val="en-US"/>
              </w:rPr>
              <w:t xml:space="preserve">ქ. </w:t>
            </w:r>
            <w:proofErr w:type="spellStart"/>
            <w:r w:rsidRPr="00651B61">
              <w:rPr>
                <w:rFonts w:ascii="Sylfaen" w:hAnsi="Sylfaen"/>
                <w:sz w:val="22"/>
                <w:szCs w:val="22"/>
                <w:lang w:val="en-US"/>
              </w:rPr>
              <w:t>თბილისი</w:t>
            </w:r>
            <w:proofErr w:type="spellEnd"/>
            <w:r w:rsidR="00651B61" w:rsidRPr="00651B61">
              <w:rPr>
                <w:rFonts w:ascii="Sylfaen" w:hAnsi="Sylfaen"/>
                <w:sz w:val="22"/>
                <w:szCs w:val="22"/>
                <w:lang w:val="en-US"/>
              </w:rPr>
              <w:t xml:space="preserve">                                </w:t>
            </w:r>
            <w:r w:rsidR="00651B61" w:rsidRPr="00651B61">
              <w:rPr>
                <w:rFonts w:ascii="Sylfaen" w:hAnsi="Sylfaen"/>
                <w:sz w:val="22"/>
                <w:szCs w:val="22"/>
                <w:lang w:val="ka-GE"/>
              </w:rPr>
              <w:t>__/__</w:t>
            </w:r>
            <w:r w:rsidR="00123887" w:rsidRPr="00651B61">
              <w:rPr>
                <w:rFonts w:ascii="Sylfaen" w:hAnsi="Sylfaen"/>
                <w:sz w:val="22"/>
                <w:szCs w:val="22"/>
                <w:lang w:val="en-US"/>
              </w:rPr>
              <w:t xml:space="preserve"> </w:t>
            </w:r>
            <w:r w:rsidR="00651B61">
              <w:rPr>
                <w:rFonts w:ascii="Sylfaen" w:hAnsi="Sylfaen"/>
                <w:sz w:val="22"/>
                <w:szCs w:val="22"/>
                <w:lang w:val="ka-GE"/>
              </w:rPr>
              <w:t xml:space="preserve">/ </w:t>
            </w:r>
            <w:r w:rsidR="00123887" w:rsidRPr="00651B61">
              <w:rPr>
                <w:rFonts w:ascii="Sylfaen" w:hAnsi="Sylfaen"/>
                <w:sz w:val="22"/>
                <w:szCs w:val="22"/>
                <w:lang w:val="en-US"/>
              </w:rPr>
              <w:t>20</w:t>
            </w:r>
            <w:r w:rsidR="00651B61" w:rsidRPr="00651B61">
              <w:rPr>
                <w:rFonts w:ascii="Sylfaen" w:hAnsi="Sylfaen"/>
                <w:sz w:val="22"/>
                <w:szCs w:val="22"/>
                <w:lang w:val="ka-GE"/>
              </w:rPr>
              <w:t>__</w:t>
            </w:r>
            <w:r w:rsidRPr="00651B61">
              <w:rPr>
                <w:rFonts w:ascii="Sylfaen" w:hAnsi="Sylfaen"/>
                <w:sz w:val="22"/>
                <w:szCs w:val="22"/>
                <w:lang w:val="en-US"/>
              </w:rPr>
              <w:t xml:space="preserve"> წ</w:t>
            </w:r>
          </w:p>
          <w:p w:rsidR="008F12B5" w:rsidRPr="00651B61" w:rsidRDefault="008F12B5" w:rsidP="00651B61">
            <w:pPr>
              <w:jc w:val="center"/>
              <w:rPr>
                <w:rFonts w:ascii="Sylfaen" w:hAnsi="Sylfaen"/>
                <w:sz w:val="22"/>
                <w:szCs w:val="22"/>
                <w:lang w:val="ka-GE"/>
              </w:rPr>
            </w:pPr>
          </w:p>
        </w:tc>
        <w:tc>
          <w:tcPr>
            <w:tcW w:w="5421" w:type="dxa"/>
          </w:tcPr>
          <w:p w:rsidR="008F12B5" w:rsidRPr="00651B61" w:rsidRDefault="00B0494E" w:rsidP="0028008A">
            <w:pPr>
              <w:spacing w:beforeLines="100" w:before="240"/>
              <w:ind w:right="76"/>
              <w:jc w:val="center"/>
              <w:rPr>
                <w:rFonts w:ascii="Sylfaen" w:hAnsi="Sylfaen"/>
                <w:b/>
                <w:sz w:val="22"/>
                <w:szCs w:val="22"/>
                <w:lang w:val="en-US"/>
              </w:rPr>
            </w:pPr>
            <w:r w:rsidRPr="00651B61">
              <w:rPr>
                <w:rFonts w:ascii="Sylfaen" w:hAnsi="Sylfaen"/>
                <w:b/>
                <w:sz w:val="22"/>
                <w:szCs w:val="22"/>
                <w:lang w:val="en-US"/>
              </w:rPr>
              <w:t>Sale</w:t>
            </w:r>
            <w:r w:rsidR="008F12B5" w:rsidRPr="00651B61">
              <w:rPr>
                <w:rFonts w:ascii="Sylfaen" w:hAnsi="Sylfaen"/>
                <w:b/>
                <w:sz w:val="22"/>
                <w:szCs w:val="22"/>
                <w:lang w:val="en-US"/>
              </w:rPr>
              <w:t xml:space="preserve"> Agreement</w:t>
            </w:r>
          </w:p>
          <w:p w:rsidR="008F12B5" w:rsidRPr="00651B61" w:rsidRDefault="008F12B5" w:rsidP="0028008A">
            <w:pPr>
              <w:spacing w:beforeLines="100" w:before="240"/>
              <w:ind w:right="76"/>
              <w:jc w:val="center"/>
              <w:rPr>
                <w:rFonts w:ascii="Sylfaen" w:hAnsi="Sylfaen"/>
                <w:sz w:val="22"/>
                <w:szCs w:val="22"/>
                <w:lang w:val="ka-GE"/>
              </w:rPr>
            </w:pPr>
            <w:r w:rsidRPr="00651B61">
              <w:rPr>
                <w:rFonts w:ascii="Sylfaen" w:hAnsi="Sylfaen"/>
                <w:sz w:val="22"/>
                <w:szCs w:val="22"/>
                <w:lang w:val="en-US"/>
              </w:rPr>
              <w:t xml:space="preserve">Tbilisi           </w:t>
            </w:r>
            <w:r w:rsidR="00123887" w:rsidRPr="00651B61">
              <w:rPr>
                <w:rFonts w:ascii="Sylfaen" w:hAnsi="Sylfaen"/>
                <w:sz w:val="22"/>
                <w:szCs w:val="22"/>
                <w:lang w:val="en-US"/>
              </w:rPr>
              <w:t xml:space="preserve">                 </w:t>
            </w:r>
            <w:r w:rsidR="00651B61">
              <w:rPr>
                <w:rFonts w:ascii="Sylfaen" w:hAnsi="Sylfaen"/>
                <w:sz w:val="22"/>
                <w:szCs w:val="22"/>
                <w:lang w:val="ka-GE"/>
              </w:rPr>
              <w:t>__/__/</w:t>
            </w:r>
            <w:r w:rsidR="00123887" w:rsidRPr="00651B61">
              <w:rPr>
                <w:rFonts w:ascii="Sylfaen" w:hAnsi="Sylfaen"/>
                <w:sz w:val="22"/>
                <w:szCs w:val="22"/>
                <w:lang w:val="en-US"/>
              </w:rPr>
              <w:t xml:space="preserve"> 20</w:t>
            </w:r>
            <w:r w:rsidR="00651B61">
              <w:rPr>
                <w:rFonts w:ascii="Sylfaen" w:hAnsi="Sylfaen"/>
                <w:sz w:val="22"/>
                <w:szCs w:val="22"/>
                <w:lang w:val="ka-GE"/>
              </w:rPr>
              <w:t>__</w:t>
            </w:r>
          </w:p>
          <w:p w:rsidR="008F12B5" w:rsidRPr="00651B61" w:rsidRDefault="008F12B5" w:rsidP="00651B61">
            <w:pPr>
              <w:jc w:val="center"/>
              <w:rPr>
                <w:rFonts w:ascii="Sylfaen" w:hAnsi="Sylfaen"/>
                <w:sz w:val="22"/>
                <w:szCs w:val="22"/>
                <w:lang w:val="ka-GE"/>
              </w:rPr>
            </w:pPr>
          </w:p>
        </w:tc>
      </w:tr>
      <w:tr w:rsidR="008F12B5" w:rsidRPr="002310A2" w:rsidTr="00651B61">
        <w:tc>
          <w:tcPr>
            <w:tcW w:w="5495" w:type="dxa"/>
          </w:tcPr>
          <w:p w:rsidR="008F12B5" w:rsidRPr="00651B61" w:rsidRDefault="008F12B5" w:rsidP="0028008A">
            <w:pPr>
              <w:spacing w:beforeLines="100" w:before="240"/>
              <w:ind w:right="76"/>
              <w:jc w:val="both"/>
              <w:rPr>
                <w:rFonts w:ascii="Sylfaen" w:hAnsi="Sylfaen"/>
                <w:sz w:val="22"/>
                <w:szCs w:val="22"/>
                <w:lang w:val="ka-GE"/>
              </w:rPr>
            </w:pPr>
            <w:proofErr w:type="spellStart"/>
            <w:r w:rsidRPr="00651B61">
              <w:rPr>
                <w:rFonts w:ascii="Sylfaen" w:hAnsi="Sylfaen"/>
                <w:sz w:val="22"/>
                <w:szCs w:val="22"/>
                <w:lang w:val="en-US"/>
              </w:rPr>
              <w:t>ერთის</w:t>
            </w:r>
            <w:proofErr w:type="spellEnd"/>
            <w:r w:rsidR="00651B61" w:rsidRPr="00651B61">
              <w:rPr>
                <w:rFonts w:ascii="Sylfaen" w:hAnsi="Sylfaen"/>
                <w:sz w:val="22"/>
                <w:szCs w:val="22"/>
                <w:lang w:val="ka-GE"/>
              </w:rPr>
              <w:t xml:space="preserve"> </w:t>
            </w:r>
            <w:proofErr w:type="spellStart"/>
            <w:proofErr w:type="gramStart"/>
            <w:r w:rsidRPr="00651B61">
              <w:rPr>
                <w:rFonts w:ascii="Sylfaen" w:hAnsi="Sylfaen"/>
                <w:sz w:val="22"/>
                <w:szCs w:val="22"/>
                <w:lang w:val="en-US"/>
              </w:rPr>
              <w:t>მხრივ</w:t>
            </w:r>
            <w:proofErr w:type="spellEnd"/>
            <w:r w:rsidRPr="00651B61">
              <w:rPr>
                <w:rFonts w:ascii="Sylfaen" w:hAnsi="Sylfaen"/>
                <w:sz w:val="22"/>
                <w:szCs w:val="22"/>
              </w:rPr>
              <w:t>,</w:t>
            </w:r>
            <w:r w:rsidR="00651B61">
              <w:rPr>
                <w:rFonts w:ascii="Sylfaen" w:hAnsi="Sylfaen"/>
                <w:sz w:val="22"/>
                <w:szCs w:val="22"/>
                <w:lang w:val="ka-GE"/>
              </w:rPr>
              <w:t>_</w:t>
            </w:r>
            <w:proofErr w:type="gramEnd"/>
            <w:r w:rsidR="00651B61">
              <w:rPr>
                <w:rFonts w:ascii="Sylfaen" w:hAnsi="Sylfaen"/>
                <w:sz w:val="22"/>
                <w:szCs w:val="22"/>
                <w:lang w:val="ka-GE"/>
              </w:rPr>
              <w:t>_____________</w:t>
            </w:r>
            <w:r w:rsidRPr="00651B61">
              <w:rPr>
                <w:rFonts w:ascii="Sylfaen" w:hAnsi="Sylfaen"/>
                <w:sz w:val="22"/>
                <w:szCs w:val="22"/>
              </w:rPr>
              <w:t xml:space="preserve"> (</w:t>
            </w:r>
            <w:r w:rsidRPr="00651B61">
              <w:rPr>
                <w:rFonts w:ascii="Sylfaen" w:hAnsi="Sylfaen"/>
                <w:sz w:val="22"/>
                <w:szCs w:val="22"/>
                <w:lang w:val="ka-GE"/>
              </w:rPr>
              <w:t>ს</w:t>
            </w:r>
            <w:r w:rsidR="00651B61">
              <w:rPr>
                <w:rFonts w:ascii="Sylfaen" w:hAnsi="Sylfaen"/>
                <w:sz w:val="22"/>
                <w:szCs w:val="22"/>
                <w:lang w:val="ka-GE"/>
              </w:rPr>
              <w:t>.</w:t>
            </w:r>
            <w:r w:rsidRPr="00651B61">
              <w:rPr>
                <w:rFonts w:ascii="Sylfaen" w:hAnsi="Sylfaen"/>
                <w:sz w:val="22"/>
                <w:szCs w:val="22"/>
                <w:lang w:val="ka-GE"/>
              </w:rPr>
              <w:t>კ</w:t>
            </w:r>
            <w:r w:rsidR="00651B61">
              <w:rPr>
                <w:rFonts w:ascii="Sylfaen" w:hAnsi="Sylfaen"/>
                <w:sz w:val="22"/>
                <w:szCs w:val="22"/>
                <w:lang w:val="ka-GE"/>
              </w:rPr>
              <w:t>.</w:t>
            </w:r>
            <w:r w:rsidRPr="00651B61">
              <w:rPr>
                <w:rFonts w:ascii="Sylfaen" w:hAnsi="Sylfaen"/>
                <w:sz w:val="22"/>
                <w:szCs w:val="22"/>
              </w:rPr>
              <w:t xml:space="preserve">)  </w:t>
            </w:r>
            <w:proofErr w:type="spellStart"/>
            <w:r w:rsidRPr="00651B61">
              <w:rPr>
                <w:rFonts w:ascii="Sylfaen" w:hAnsi="Sylfaen"/>
                <w:sz w:val="22"/>
                <w:szCs w:val="22"/>
                <w:lang w:val="en-US"/>
              </w:rPr>
              <w:t>წარმოდგენილი</w:t>
            </w:r>
            <w:proofErr w:type="spellEnd"/>
            <w:r w:rsidR="00651B61" w:rsidRPr="00651B61">
              <w:rPr>
                <w:rFonts w:ascii="Sylfaen" w:hAnsi="Sylfaen"/>
                <w:sz w:val="22"/>
                <w:szCs w:val="22"/>
                <w:lang w:val="ka-GE"/>
              </w:rPr>
              <w:t xml:space="preserve"> </w:t>
            </w:r>
            <w:proofErr w:type="spellStart"/>
            <w:r w:rsidRPr="00651B61">
              <w:rPr>
                <w:rFonts w:ascii="Sylfaen" w:hAnsi="Sylfaen"/>
                <w:sz w:val="22"/>
                <w:szCs w:val="22"/>
                <w:lang w:val="en-US"/>
              </w:rPr>
              <w:t>მისი</w:t>
            </w:r>
            <w:proofErr w:type="spellEnd"/>
            <w:r w:rsidR="00651B61" w:rsidRPr="00651B61">
              <w:rPr>
                <w:rFonts w:ascii="Sylfaen" w:hAnsi="Sylfaen"/>
                <w:sz w:val="22"/>
                <w:szCs w:val="22"/>
                <w:lang w:val="ka-GE"/>
              </w:rPr>
              <w:t xml:space="preserve"> </w:t>
            </w:r>
            <w:proofErr w:type="spellStart"/>
            <w:r w:rsidRPr="00651B61">
              <w:rPr>
                <w:rFonts w:ascii="Sylfaen" w:hAnsi="Sylfaen"/>
                <w:sz w:val="22"/>
                <w:szCs w:val="22"/>
                <w:lang w:val="en-US"/>
              </w:rPr>
              <w:t>დირექოტრის</w:t>
            </w:r>
            <w:proofErr w:type="spellEnd"/>
            <w:r w:rsidR="00651B61">
              <w:rPr>
                <w:rFonts w:ascii="Sylfaen" w:hAnsi="Sylfaen"/>
                <w:sz w:val="22"/>
                <w:szCs w:val="22"/>
                <w:lang w:val="ka-GE"/>
              </w:rPr>
              <w:t xml:space="preserve"> ____________________</w:t>
            </w:r>
            <w:r w:rsidR="00651B61" w:rsidRPr="00651B61">
              <w:rPr>
                <w:rFonts w:ascii="Sylfaen" w:hAnsi="Sylfaen"/>
                <w:sz w:val="22"/>
                <w:szCs w:val="22"/>
                <w:lang w:val="ka-GE"/>
              </w:rPr>
              <w:t xml:space="preserve"> </w:t>
            </w:r>
            <w:proofErr w:type="spellStart"/>
            <w:r w:rsidRPr="00651B61">
              <w:rPr>
                <w:rFonts w:ascii="Sylfaen" w:hAnsi="Sylfaen"/>
                <w:sz w:val="22"/>
                <w:szCs w:val="22"/>
                <w:lang w:val="en-US"/>
              </w:rPr>
              <w:t>სახით</w:t>
            </w:r>
            <w:proofErr w:type="spellEnd"/>
            <w:r w:rsidRPr="00651B61">
              <w:rPr>
                <w:rFonts w:ascii="Sylfaen" w:hAnsi="Sylfaen"/>
                <w:sz w:val="22"/>
                <w:szCs w:val="22"/>
              </w:rPr>
              <w:t xml:space="preserve">, </w:t>
            </w:r>
            <w:proofErr w:type="spellStart"/>
            <w:r w:rsidRPr="00651B61">
              <w:rPr>
                <w:rFonts w:ascii="Sylfaen" w:hAnsi="Sylfaen"/>
                <w:sz w:val="22"/>
                <w:szCs w:val="22"/>
                <w:lang w:val="en-US"/>
              </w:rPr>
              <w:t>შე</w:t>
            </w:r>
            <w:r w:rsidR="00691C1A" w:rsidRPr="00651B61">
              <w:rPr>
                <w:rFonts w:ascii="Sylfaen" w:hAnsi="Sylfaen"/>
                <w:sz w:val="22"/>
                <w:szCs w:val="22"/>
                <w:lang w:val="en-US"/>
              </w:rPr>
              <w:t>მდგომში</w:t>
            </w:r>
            <w:proofErr w:type="spellEnd"/>
            <w:r w:rsidR="00651B61" w:rsidRPr="00651B61">
              <w:rPr>
                <w:rFonts w:ascii="Sylfaen" w:hAnsi="Sylfaen"/>
                <w:sz w:val="22"/>
                <w:szCs w:val="22"/>
                <w:lang w:val="ka-GE"/>
              </w:rPr>
              <w:t xml:space="preserve"> </w:t>
            </w:r>
            <w:proofErr w:type="spellStart"/>
            <w:r w:rsidR="00691C1A" w:rsidRPr="00651B61">
              <w:rPr>
                <w:rFonts w:ascii="Sylfaen" w:hAnsi="Sylfaen"/>
                <w:sz w:val="22"/>
                <w:szCs w:val="22"/>
                <w:lang w:val="en-US"/>
              </w:rPr>
              <w:t>წოდებული</w:t>
            </w:r>
            <w:proofErr w:type="spellEnd"/>
            <w:r w:rsidR="00651B61" w:rsidRPr="00651B61">
              <w:rPr>
                <w:rFonts w:ascii="Sylfaen" w:hAnsi="Sylfaen"/>
                <w:sz w:val="22"/>
                <w:szCs w:val="22"/>
                <w:lang w:val="ka-GE"/>
              </w:rPr>
              <w:t xml:space="preserve"> </w:t>
            </w:r>
            <w:proofErr w:type="spellStart"/>
            <w:r w:rsidR="00691C1A" w:rsidRPr="00651B61">
              <w:rPr>
                <w:rFonts w:ascii="Sylfaen" w:hAnsi="Sylfaen"/>
                <w:sz w:val="22"/>
                <w:szCs w:val="22"/>
                <w:lang w:val="en-US"/>
              </w:rPr>
              <w:t>როგორც</w:t>
            </w:r>
            <w:proofErr w:type="spellEnd"/>
            <w:r w:rsidR="00691C1A" w:rsidRPr="00651B61">
              <w:rPr>
                <w:rFonts w:ascii="Sylfaen" w:hAnsi="Sylfaen"/>
                <w:sz w:val="22"/>
                <w:szCs w:val="22"/>
              </w:rPr>
              <w:t xml:space="preserve"> “</w:t>
            </w:r>
            <w:r w:rsidR="00691C1A" w:rsidRPr="00651B61">
              <w:rPr>
                <w:rFonts w:ascii="Sylfaen" w:hAnsi="Sylfaen"/>
                <w:sz w:val="22"/>
                <w:szCs w:val="22"/>
                <w:lang w:val="ka-GE"/>
              </w:rPr>
              <w:t>გამყიდველი</w:t>
            </w:r>
            <w:r w:rsidRPr="00651B61">
              <w:rPr>
                <w:rFonts w:ascii="Sylfaen" w:hAnsi="Sylfaen"/>
                <w:sz w:val="22"/>
                <w:szCs w:val="22"/>
              </w:rPr>
              <w:t xml:space="preserve">” </w:t>
            </w:r>
            <w:proofErr w:type="spellStart"/>
            <w:r w:rsidRPr="00651B61">
              <w:rPr>
                <w:rFonts w:ascii="Sylfaen" w:hAnsi="Sylfaen"/>
                <w:sz w:val="22"/>
                <w:szCs w:val="22"/>
                <w:lang w:val="en-US"/>
              </w:rPr>
              <w:t>და</w:t>
            </w:r>
            <w:proofErr w:type="spellEnd"/>
            <w:r w:rsidR="00651B61" w:rsidRPr="00651B61">
              <w:rPr>
                <w:rFonts w:ascii="Sylfaen" w:hAnsi="Sylfaen"/>
                <w:sz w:val="22"/>
                <w:szCs w:val="22"/>
                <w:lang w:val="ka-GE"/>
              </w:rPr>
              <w:t xml:space="preserve"> </w:t>
            </w:r>
            <w:proofErr w:type="spellStart"/>
            <w:r w:rsidRPr="00651B61">
              <w:rPr>
                <w:rFonts w:ascii="Sylfaen" w:hAnsi="Sylfaen"/>
                <w:sz w:val="22"/>
                <w:szCs w:val="22"/>
                <w:lang w:val="en-US"/>
              </w:rPr>
              <w:t>მეორეს</w:t>
            </w:r>
            <w:proofErr w:type="spellEnd"/>
            <w:r w:rsidR="00651B61" w:rsidRPr="00651B61">
              <w:rPr>
                <w:rFonts w:ascii="Sylfaen" w:hAnsi="Sylfaen"/>
                <w:sz w:val="22"/>
                <w:szCs w:val="22"/>
                <w:lang w:val="ka-GE"/>
              </w:rPr>
              <w:t xml:space="preserve"> </w:t>
            </w:r>
            <w:proofErr w:type="spellStart"/>
            <w:r w:rsidRPr="00651B61">
              <w:rPr>
                <w:rFonts w:ascii="Sylfaen" w:hAnsi="Sylfaen"/>
                <w:sz w:val="22"/>
                <w:szCs w:val="22"/>
                <w:lang w:val="en-US"/>
              </w:rPr>
              <w:t>მხრივ</w:t>
            </w:r>
            <w:proofErr w:type="spellEnd"/>
            <w:r w:rsidRPr="00651B61">
              <w:rPr>
                <w:rFonts w:ascii="Sylfaen" w:hAnsi="Sylfaen"/>
                <w:sz w:val="22"/>
                <w:szCs w:val="22"/>
              </w:rPr>
              <w:t xml:space="preserve">, </w:t>
            </w:r>
            <w:r w:rsidR="00651B61">
              <w:rPr>
                <w:rFonts w:ascii="Sylfaen" w:hAnsi="Sylfaen"/>
                <w:sz w:val="22"/>
                <w:szCs w:val="22"/>
                <w:lang w:val="ka-GE"/>
              </w:rPr>
              <w:t>__________________</w:t>
            </w:r>
            <w:r w:rsidR="005B0E1F" w:rsidRPr="00651B61">
              <w:rPr>
                <w:rFonts w:ascii="Sylfaen" w:hAnsi="Sylfaen"/>
                <w:sz w:val="22"/>
                <w:szCs w:val="22"/>
                <w:lang w:val="ka-GE"/>
              </w:rPr>
              <w:t xml:space="preserve"> (</w:t>
            </w:r>
            <w:r w:rsidR="00651B61">
              <w:rPr>
                <w:rFonts w:ascii="Sylfaen" w:hAnsi="Sylfaen"/>
                <w:sz w:val="22"/>
                <w:szCs w:val="22"/>
                <w:lang w:val="ka-GE"/>
              </w:rPr>
              <w:t>ს.კ.</w:t>
            </w:r>
            <w:proofErr w:type="gramStart"/>
            <w:r w:rsidRPr="00651B61">
              <w:rPr>
                <w:rFonts w:ascii="Sylfaen" w:hAnsi="Sylfaen"/>
                <w:sz w:val="22"/>
                <w:szCs w:val="22"/>
                <w:lang w:val="ka-GE"/>
              </w:rPr>
              <w:t>),</w:t>
            </w:r>
            <w:proofErr w:type="spellStart"/>
            <w:r w:rsidR="005B0E1F" w:rsidRPr="00651B61">
              <w:rPr>
                <w:rFonts w:ascii="Sylfaen" w:hAnsi="Sylfaen"/>
                <w:sz w:val="22"/>
                <w:szCs w:val="22"/>
                <w:lang w:val="en-US"/>
              </w:rPr>
              <w:t>წარმოდგენილი</w:t>
            </w:r>
            <w:proofErr w:type="spellEnd"/>
            <w:proofErr w:type="gramEnd"/>
            <w:r w:rsidR="00651B61">
              <w:rPr>
                <w:rFonts w:ascii="Sylfaen" w:hAnsi="Sylfaen"/>
                <w:sz w:val="22"/>
                <w:szCs w:val="22"/>
                <w:lang w:val="ka-GE"/>
              </w:rPr>
              <w:t xml:space="preserve"> </w:t>
            </w:r>
            <w:proofErr w:type="spellStart"/>
            <w:r w:rsidR="005B0E1F" w:rsidRPr="00651B61">
              <w:rPr>
                <w:rFonts w:ascii="Sylfaen" w:hAnsi="Sylfaen"/>
                <w:sz w:val="22"/>
                <w:szCs w:val="22"/>
                <w:lang w:val="en-US"/>
              </w:rPr>
              <w:t>მისი</w:t>
            </w:r>
            <w:proofErr w:type="spellEnd"/>
            <w:r w:rsidR="00651B61">
              <w:rPr>
                <w:rFonts w:ascii="Sylfaen" w:hAnsi="Sylfaen"/>
                <w:sz w:val="22"/>
                <w:szCs w:val="22"/>
                <w:lang w:val="ka-GE"/>
              </w:rPr>
              <w:t xml:space="preserve"> </w:t>
            </w:r>
            <w:proofErr w:type="spellStart"/>
            <w:r w:rsidR="005B0E1F" w:rsidRPr="00651B61">
              <w:rPr>
                <w:rFonts w:ascii="Sylfaen" w:hAnsi="Sylfaen"/>
                <w:sz w:val="22"/>
                <w:szCs w:val="22"/>
                <w:lang w:val="en-US"/>
              </w:rPr>
              <w:t>დირექოტრის</w:t>
            </w:r>
            <w:proofErr w:type="spellEnd"/>
            <w:r w:rsidR="00651B61">
              <w:rPr>
                <w:rFonts w:ascii="Sylfaen" w:hAnsi="Sylfaen"/>
                <w:sz w:val="22"/>
                <w:szCs w:val="22"/>
                <w:lang w:val="ka-GE"/>
              </w:rPr>
              <w:t xml:space="preserve"> _________________ </w:t>
            </w:r>
            <w:proofErr w:type="spellStart"/>
            <w:r w:rsidR="005B0E1F" w:rsidRPr="00651B61">
              <w:rPr>
                <w:rFonts w:ascii="Sylfaen" w:hAnsi="Sylfaen"/>
                <w:sz w:val="22"/>
                <w:szCs w:val="22"/>
                <w:lang w:val="en-US"/>
              </w:rPr>
              <w:t>სახით</w:t>
            </w:r>
            <w:proofErr w:type="spellEnd"/>
            <w:r w:rsidR="005B0E1F" w:rsidRPr="00651B61">
              <w:rPr>
                <w:rFonts w:ascii="Sylfaen" w:hAnsi="Sylfaen"/>
                <w:sz w:val="22"/>
                <w:szCs w:val="22"/>
              </w:rPr>
              <w:t>,</w:t>
            </w:r>
            <w:r w:rsidR="00651B61">
              <w:rPr>
                <w:rFonts w:ascii="Sylfaen" w:hAnsi="Sylfaen"/>
                <w:sz w:val="22"/>
                <w:szCs w:val="22"/>
                <w:lang w:val="ka-GE"/>
              </w:rPr>
              <w:t xml:space="preserve"> </w:t>
            </w:r>
            <w:proofErr w:type="spellStart"/>
            <w:r w:rsidRPr="00651B61">
              <w:rPr>
                <w:rFonts w:ascii="Sylfaen" w:hAnsi="Sylfaen"/>
                <w:sz w:val="22"/>
                <w:szCs w:val="22"/>
                <w:lang w:val="en-US"/>
              </w:rPr>
              <w:t>შემდგომში</w:t>
            </w:r>
            <w:proofErr w:type="spellEnd"/>
            <w:r w:rsidR="00651B61">
              <w:rPr>
                <w:rFonts w:ascii="Sylfaen" w:hAnsi="Sylfaen"/>
                <w:sz w:val="22"/>
                <w:szCs w:val="22"/>
                <w:lang w:val="ka-GE"/>
              </w:rPr>
              <w:t xml:space="preserve"> </w:t>
            </w:r>
            <w:proofErr w:type="spellStart"/>
            <w:r w:rsidRPr="00651B61">
              <w:rPr>
                <w:rFonts w:ascii="Sylfaen" w:hAnsi="Sylfaen"/>
                <w:sz w:val="22"/>
                <w:szCs w:val="22"/>
                <w:lang w:val="en-US"/>
              </w:rPr>
              <w:t>წოდებული</w:t>
            </w:r>
            <w:proofErr w:type="spellEnd"/>
            <w:r w:rsidR="00651B61">
              <w:rPr>
                <w:rFonts w:ascii="Sylfaen" w:hAnsi="Sylfaen"/>
                <w:sz w:val="22"/>
                <w:szCs w:val="22"/>
                <w:lang w:val="ka-GE"/>
              </w:rPr>
              <w:t xml:space="preserve"> </w:t>
            </w:r>
            <w:proofErr w:type="spellStart"/>
            <w:r w:rsidRPr="00651B61">
              <w:rPr>
                <w:rFonts w:ascii="Sylfaen" w:hAnsi="Sylfaen"/>
                <w:sz w:val="22"/>
                <w:szCs w:val="22"/>
                <w:lang w:val="en-US"/>
              </w:rPr>
              <w:t>როგორც</w:t>
            </w:r>
            <w:proofErr w:type="spellEnd"/>
            <w:r w:rsidRPr="00651B61">
              <w:rPr>
                <w:rFonts w:ascii="Sylfaen" w:hAnsi="Sylfaen"/>
                <w:sz w:val="22"/>
                <w:szCs w:val="22"/>
              </w:rPr>
              <w:t xml:space="preserve"> ”</w:t>
            </w:r>
            <w:r w:rsidRPr="00651B61">
              <w:rPr>
                <w:rFonts w:ascii="Sylfaen" w:hAnsi="Sylfaen"/>
                <w:sz w:val="22"/>
                <w:szCs w:val="22"/>
                <w:lang w:val="en-US"/>
              </w:rPr>
              <w:t>მ</w:t>
            </w:r>
            <w:r w:rsidR="00691C1A" w:rsidRPr="00651B61">
              <w:rPr>
                <w:rFonts w:ascii="Sylfaen" w:hAnsi="Sylfaen"/>
                <w:sz w:val="22"/>
                <w:szCs w:val="22"/>
                <w:lang w:val="ka-GE"/>
              </w:rPr>
              <w:t>ყიდველი</w:t>
            </w:r>
            <w:r w:rsidRPr="00651B61">
              <w:rPr>
                <w:rFonts w:ascii="Sylfaen" w:hAnsi="Sylfaen"/>
                <w:sz w:val="22"/>
                <w:szCs w:val="22"/>
              </w:rPr>
              <w:t>”</w:t>
            </w:r>
            <w:r w:rsidRPr="00651B61">
              <w:rPr>
                <w:rFonts w:ascii="Sylfaen" w:hAnsi="Sylfaen"/>
                <w:sz w:val="22"/>
                <w:szCs w:val="22"/>
                <w:lang w:val="ka-GE"/>
              </w:rPr>
              <w:t>.</w:t>
            </w:r>
          </w:p>
        </w:tc>
        <w:tc>
          <w:tcPr>
            <w:tcW w:w="5421" w:type="dxa"/>
          </w:tcPr>
          <w:p w:rsidR="008F12B5" w:rsidRPr="00651B61" w:rsidRDefault="008F12B5" w:rsidP="0028008A">
            <w:pPr>
              <w:spacing w:beforeLines="100" w:before="240"/>
              <w:ind w:right="76"/>
              <w:jc w:val="both"/>
              <w:rPr>
                <w:rFonts w:ascii="Sylfaen" w:hAnsi="Sylfaen"/>
                <w:bCs/>
                <w:sz w:val="22"/>
                <w:szCs w:val="22"/>
                <w:lang w:val="ka-GE"/>
              </w:rPr>
            </w:pPr>
            <w:r w:rsidRPr="00651B61">
              <w:rPr>
                <w:rFonts w:ascii="Sylfaen" w:hAnsi="Sylfaen"/>
                <w:bCs/>
                <w:sz w:val="22"/>
                <w:szCs w:val="22"/>
                <w:lang w:val="en-US"/>
              </w:rPr>
              <w:t>On</w:t>
            </w:r>
            <w:r w:rsidRPr="007253F6">
              <w:rPr>
                <w:rFonts w:ascii="Sylfaen" w:hAnsi="Sylfaen"/>
                <w:bCs/>
                <w:sz w:val="22"/>
                <w:szCs w:val="22"/>
                <w:lang w:val="en-US"/>
              </w:rPr>
              <w:t xml:space="preserve"> </w:t>
            </w:r>
            <w:r w:rsidRPr="00651B61">
              <w:rPr>
                <w:rFonts w:ascii="Sylfaen" w:hAnsi="Sylfaen"/>
                <w:bCs/>
                <w:sz w:val="22"/>
                <w:szCs w:val="22"/>
                <w:lang w:val="en-US"/>
              </w:rPr>
              <w:t>the</w:t>
            </w:r>
            <w:r w:rsidRPr="007253F6">
              <w:rPr>
                <w:rFonts w:ascii="Sylfaen" w:hAnsi="Sylfaen"/>
                <w:bCs/>
                <w:sz w:val="22"/>
                <w:szCs w:val="22"/>
                <w:lang w:val="en-US"/>
              </w:rPr>
              <w:t xml:space="preserve"> </w:t>
            </w:r>
            <w:r w:rsidRPr="00651B61">
              <w:rPr>
                <w:rFonts w:ascii="Sylfaen" w:hAnsi="Sylfaen"/>
                <w:bCs/>
                <w:sz w:val="22"/>
                <w:szCs w:val="22"/>
                <w:lang w:val="en-US"/>
              </w:rPr>
              <w:t>one</w:t>
            </w:r>
            <w:r w:rsidRPr="007253F6">
              <w:rPr>
                <w:rFonts w:ascii="Sylfaen" w:hAnsi="Sylfaen"/>
                <w:bCs/>
                <w:sz w:val="22"/>
                <w:szCs w:val="22"/>
                <w:lang w:val="en-US"/>
              </w:rPr>
              <w:t xml:space="preserve"> </w:t>
            </w:r>
            <w:r w:rsidRPr="00651B61">
              <w:rPr>
                <w:rFonts w:ascii="Sylfaen" w:hAnsi="Sylfaen"/>
                <w:bCs/>
                <w:sz w:val="22"/>
                <w:szCs w:val="22"/>
                <w:lang w:val="en-US"/>
              </w:rPr>
              <w:t>hand</w:t>
            </w:r>
            <w:r w:rsidR="00651B61">
              <w:rPr>
                <w:rFonts w:ascii="Sylfaen" w:hAnsi="Sylfaen"/>
                <w:bCs/>
                <w:sz w:val="22"/>
                <w:szCs w:val="22"/>
                <w:lang w:val="ka-GE"/>
              </w:rPr>
              <w:t xml:space="preserve"> __________________</w:t>
            </w:r>
            <w:r w:rsidRPr="007253F6">
              <w:rPr>
                <w:rFonts w:ascii="Sylfaen" w:hAnsi="Sylfaen"/>
                <w:bCs/>
                <w:sz w:val="22"/>
                <w:szCs w:val="22"/>
                <w:lang w:val="en-US"/>
              </w:rPr>
              <w:t>(</w:t>
            </w:r>
            <w:r w:rsidRPr="00651B61">
              <w:rPr>
                <w:rFonts w:ascii="Sylfaen" w:hAnsi="Sylfaen"/>
                <w:bCs/>
                <w:sz w:val="22"/>
                <w:szCs w:val="22"/>
                <w:lang w:val="en-US"/>
              </w:rPr>
              <w:t>corporate</w:t>
            </w:r>
            <w:r w:rsidRPr="007253F6">
              <w:rPr>
                <w:rFonts w:ascii="Sylfaen" w:hAnsi="Sylfaen"/>
                <w:bCs/>
                <w:sz w:val="22"/>
                <w:szCs w:val="22"/>
                <w:lang w:val="en-US"/>
              </w:rPr>
              <w:t xml:space="preserve"> </w:t>
            </w:r>
            <w:r w:rsidRPr="00651B61">
              <w:rPr>
                <w:rFonts w:ascii="Sylfaen" w:hAnsi="Sylfaen"/>
                <w:bCs/>
                <w:sz w:val="22"/>
                <w:szCs w:val="22"/>
                <w:lang w:val="en-US"/>
              </w:rPr>
              <w:t>ID</w:t>
            </w:r>
            <w:r w:rsidR="00651B61">
              <w:rPr>
                <w:rFonts w:ascii="Sylfaen" w:hAnsi="Sylfaen"/>
                <w:bCs/>
                <w:sz w:val="22"/>
                <w:szCs w:val="22"/>
                <w:lang w:val="ka-GE"/>
              </w:rPr>
              <w:t xml:space="preserve"> </w:t>
            </w:r>
            <w:r w:rsidRPr="007253F6">
              <w:rPr>
                <w:rFonts w:ascii="Sylfaen" w:hAnsi="Sylfaen"/>
                <w:bCs/>
                <w:sz w:val="22"/>
                <w:szCs w:val="22"/>
                <w:lang w:val="en-US"/>
              </w:rPr>
              <w:t xml:space="preserve">), </w:t>
            </w:r>
            <w:r w:rsidRPr="00651B61">
              <w:rPr>
                <w:rFonts w:ascii="Sylfaen" w:hAnsi="Sylfaen"/>
                <w:bCs/>
                <w:sz w:val="22"/>
                <w:szCs w:val="22"/>
                <w:lang w:val="en-US"/>
              </w:rPr>
              <w:t>represented</w:t>
            </w:r>
            <w:r w:rsidRPr="007253F6">
              <w:rPr>
                <w:rFonts w:ascii="Sylfaen" w:hAnsi="Sylfaen"/>
                <w:bCs/>
                <w:sz w:val="22"/>
                <w:szCs w:val="22"/>
                <w:lang w:val="en-US"/>
              </w:rPr>
              <w:t xml:space="preserve"> </w:t>
            </w:r>
            <w:r w:rsidRPr="00651B61">
              <w:rPr>
                <w:rFonts w:ascii="Sylfaen" w:hAnsi="Sylfaen"/>
                <w:bCs/>
                <w:sz w:val="22"/>
                <w:szCs w:val="22"/>
                <w:lang w:val="en-US"/>
              </w:rPr>
              <w:t>its</w:t>
            </w:r>
            <w:r w:rsidRPr="007253F6">
              <w:rPr>
                <w:rFonts w:ascii="Sylfaen" w:hAnsi="Sylfaen"/>
                <w:bCs/>
                <w:sz w:val="22"/>
                <w:szCs w:val="22"/>
                <w:lang w:val="en-US"/>
              </w:rPr>
              <w:t xml:space="preserve"> </w:t>
            </w:r>
            <w:r w:rsidRPr="00651B61">
              <w:rPr>
                <w:rFonts w:ascii="Sylfaen" w:hAnsi="Sylfaen"/>
                <w:bCs/>
                <w:sz w:val="22"/>
                <w:szCs w:val="22"/>
                <w:lang w:val="en-US"/>
              </w:rPr>
              <w:t>Director</w:t>
            </w:r>
            <w:r w:rsidR="00651B61">
              <w:rPr>
                <w:rFonts w:ascii="Sylfaen" w:hAnsi="Sylfaen"/>
                <w:bCs/>
                <w:sz w:val="22"/>
                <w:szCs w:val="22"/>
                <w:lang w:val="ka-GE"/>
              </w:rPr>
              <w:t xml:space="preserve"> _________________</w:t>
            </w:r>
            <w:r w:rsidRPr="007253F6">
              <w:rPr>
                <w:rFonts w:ascii="Sylfaen" w:hAnsi="Sylfaen"/>
                <w:bCs/>
                <w:sz w:val="22"/>
                <w:szCs w:val="22"/>
                <w:lang w:val="en-US"/>
              </w:rPr>
              <w:t xml:space="preserve">, </w:t>
            </w:r>
            <w:r w:rsidRPr="00651B61">
              <w:rPr>
                <w:rFonts w:ascii="Sylfaen" w:hAnsi="Sylfaen"/>
                <w:bCs/>
                <w:sz w:val="22"/>
                <w:szCs w:val="22"/>
                <w:lang w:val="en-US"/>
              </w:rPr>
              <w:t>hereinafter</w:t>
            </w:r>
            <w:r w:rsidRPr="007253F6">
              <w:rPr>
                <w:rFonts w:ascii="Sylfaen" w:hAnsi="Sylfaen"/>
                <w:bCs/>
                <w:sz w:val="22"/>
                <w:szCs w:val="22"/>
                <w:lang w:val="en-US"/>
              </w:rPr>
              <w:t xml:space="preserve"> </w:t>
            </w:r>
            <w:r w:rsidRPr="00651B61">
              <w:rPr>
                <w:rFonts w:ascii="Sylfaen" w:hAnsi="Sylfaen"/>
                <w:bCs/>
                <w:sz w:val="22"/>
                <w:szCs w:val="22"/>
                <w:lang w:val="en-US"/>
              </w:rPr>
              <w:t>referred</w:t>
            </w:r>
            <w:r w:rsidRPr="007253F6">
              <w:rPr>
                <w:rFonts w:ascii="Sylfaen" w:hAnsi="Sylfaen"/>
                <w:bCs/>
                <w:sz w:val="22"/>
                <w:szCs w:val="22"/>
                <w:lang w:val="en-US"/>
              </w:rPr>
              <w:t xml:space="preserve"> </w:t>
            </w:r>
            <w:r w:rsidRPr="00651B61">
              <w:rPr>
                <w:rFonts w:ascii="Sylfaen" w:hAnsi="Sylfaen"/>
                <w:bCs/>
                <w:sz w:val="22"/>
                <w:szCs w:val="22"/>
                <w:lang w:val="en-US"/>
              </w:rPr>
              <w:t>to</w:t>
            </w:r>
            <w:r w:rsidRPr="007253F6">
              <w:rPr>
                <w:rFonts w:ascii="Sylfaen" w:hAnsi="Sylfaen"/>
                <w:bCs/>
                <w:sz w:val="22"/>
                <w:szCs w:val="22"/>
                <w:lang w:val="en-US"/>
              </w:rPr>
              <w:t xml:space="preserve"> </w:t>
            </w:r>
            <w:r w:rsidRPr="00651B61">
              <w:rPr>
                <w:rFonts w:ascii="Sylfaen" w:hAnsi="Sylfaen"/>
                <w:bCs/>
                <w:sz w:val="22"/>
                <w:szCs w:val="22"/>
                <w:lang w:val="en-US"/>
              </w:rPr>
              <w:t>as</w:t>
            </w:r>
            <w:r w:rsidRPr="007253F6">
              <w:rPr>
                <w:rFonts w:ascii="Sylfaen" w:hAnsi="Sylfaen"/>
                <w:bCs/>
                <w:sz w:val="22"/>
                <w:szCs w:val="22"/>
                <w:lang w:val="en-US"/>
              </w:rPr>
              <w:t xml:space="preserve"> </w:t>
            </w:r>
            <w:r w:rsidR="00BD0DCB" w:rsidRPr="00651B61">
              <w:rPr>
                <w:rFonts w:ascii="Sylfaen" w:hAnsi="Sylfaen"/>
                <w:b/>
                <w:bCs/>
                <w:sz w:val="22"/>
                <w:szCs w:val="22"/>
                <w:lang w:val="en-US"/>
              </w:rPr>
              <w:t>Seller</w:t>
            </w:r>
            <w:r w:rsidRPr="007253F6">
              <w:rPr>
                <w:rFonts w:ascii="Sylfaen" w:hAnsi="Sylfaen"/>
                <w:bCs/>
                <w:sz w:val="22"/>
                <w:szCs w:val="22"/>
                <w:lang w:val="en-US"/>
              </w:rPr>
              <w:t xml:space="preserve"> </w:t>
            </w:r>
            <w:r w:rsidRPr="00651B61">
              <w:rPr>
                <w:rFonts w:ascii="Sylfaen" w:hAnsi="Sylfaen"/>
                <w:bCs/>
                <w:sz w:val="22"/>
                <w:szCs w:val="22"/>
                <w:lang w:val="en-US"/>
              </w:rPr>
              <w:t>and on the other hand</w:t>
            </w:r>
            <w:r w:rsidR="00651B61">
              <w:rPr>
                <w:rFonts w:ascii="Sylfaen" w:hAnsi="Sylfaen"/>
                <w:bCs/>
                <w:sz w:val="22"/>
                <w:szCs w:val="22"/>
                <w:lang w:val="ka-GE"/>
              </w:rPr>
              <w:t>_________________</w:t>
            </w:r>
            <w:r w:rsidRPr="00651B61">
              <w:rPr>
                <w:rFonts w:ascii="Sylfaen" w:hAnsi="Sylfaen"/>
                <w:bCs/>
                <w:sz w:val="22"/>
                <w:szCs w:val="22"/>
                <w:lang w:val="en-US"/>
              </w:rPr>
              <w:t xml:space="preserve"> (</w:t>
            </w:r>
            <w:r w:rsidR="00BD0DCB" w:rsidRPr="00651B61">
              <w:rPr>
                <w:rFonts w:ascii="Sylfaen" w:hAnsi="Sylfaen"/>
                <w:bCs/>
                <w:sz w:val="22"/>
                <w:szCs w:val="22"/>
                <w:lang w:val="en-US"/>
              </w:rPr>
              <w:t>corporate ID</w:t>
            </w:r>
            <w:r w:rsidRPr="00651B61">
              <w:rPr>
                <w:rFonts w:ascii="Sylfaen" w:hAnsi="Sylfaen"/>
                <w:sz w:val="22"/>
                <w:szCs w:val="22"/>
                <w:lang w:val="en-US"/>
              </w:rPr>
              <w:t>)</w:t>
            </w:r>
            <w:r w:rsidRPr="00651B61">
              <w:rPr>
                <w:rFonts w:ascii="Sylfaen" w:hAnsi="Sylfaen"/>
                <w:bCs/>
                <w:sz w:val="22"/>
                <w:szCs w:val="22"/>
                <w:lang w:val="en-US"/>
              </w:rPr>
              <w:t>,</w:t>
            </w:r>
            <w:r w:rsidR="00BD0DCB" w:rsidRPr="00651B61">
              <w:rPr>
                <w:rFonts w:ascii="Sylfaen" w:hAnsi="Sylfaen"/>
                <w:bCs/>
                <w:sz w:val="22"/>
                <w:szCs w:val="22"/>
                <w:lang w:val="en-US"/>
              </w:rPr>
              <w:t xml:space="preserve"> represented</w:t>
            </w:r>
            <w:r w:rsidR="00FC6CA0" w:rsidRPr="00651B61">
              <w:rPr>
                <w:rFonts w:ascii="Sylfaen" w:hAnsi="Sylfaen"/>
                <w:bCs/>
                <w:sz w:val="22"/>
                <w:szCs w:val="22"/>
                <w:lang w:val="en-US"/>
              </w:rPr>
              <w:t xml:space="preserve"> by</w:t>
            </w:r>
            <w:r w:rsidR="00BD0DCB" w:rsidRPr="00651B61">
              <w:rPr>
                <w:rFonts w:ascii="Sylfaen" w:hAnsi="Sylfaen"/>
                <w:bCs/>
                <w:sz w:val="22"/>
                <w:szCs w:val="22"/>
                <w:lang w:val="en-US"/>
              </w:rPr>
              <w:t xml:space="preserve"> its Director: </w:t>
            </w:r>
            <w:r w:rsidR="00651B61">
              <w:rPr>
                <w:rFonts w:ascii="Sylfaen" w:hAnsi="Sylfaen"/>
                <w:sz w:val="22"/>
                <w:szCs w:val="22"/>
                <w:lang w:val="ka-GE"/>
              </w:rPr>
              <w:t>_______________</w:t>
            </w:r>
            <w:r w:rsidR="00BD0DCB" w:rsidRPr="00651B61">
              <w:rPr>
                <w:rFonts w:ascii="Sylfaen" w:hAnsi="Sylfaen"/>
                <w:sz w:val="22"/>
                <w:szCs w:val="22"/>
                <w:lang w:val="en-US"/>
              </w:rPr>
              <w:t>,</w:t>
            </w:r>
            <w:r w:rsidRPr="00651B61">
              <w:rPr>
                <w:rFonts w:ascii="Sylfaen" w:hAnsi="Sylfaen"/>
                <w:bCs/>
                <w:sz w:val="22"/>
                <w:szCs w:val="22"/>
                <w:lang w:val="en-US"/>
              </w:rPr>
              <w:t xml:space="preserve"> hereinafter referred to as </w:t>
            </w:r>
            <w:r w:rsidR="00BD0DCB" w:rsidRPr="00651B61">
              <w:rPr>
                <w:rFonts w:ascii="Sylfaen" w:hAnsi="Sylfaen"/>
                <w:b/>
                <w:sz w:val="22"/>
                <w:szCs w:val="22"/>
                <w:lang w:val="en-US"/>
              </w:rPr>
              <w:t>Buyer</w:t>
            </w:r>
            <w:r w:rsidRPr="00651B61">
              <w:rPr>
                <w:rFonts w:ascii="Sylfaen" w:hAnsi="Sylfaen"/>
                <w:bCs/>
                <w:sz w:val="22"/>
                <w:szCs w:val="22"/>
                <w:lang w:val="en-US"/>
              </w:rPr>
              <w:t xml:space="preserve">. </w:t>
            </w:r>
          </w:p>
        </w:tc>
      </w:tr>
      <w:tr w:rsidR="008F12B5" w:rsidRPr="002310A2" w:rsidTr="00651B61">
        <w:tc>
          <w:tcPr>
            <w:tcW w:w="5495" w:type="dxa"/>
          </w:tcPr>
          <w:p w:rsidR="008F12B5" w:rsidRPr="00651B61" w:rsidRDefault="00691C1A" w:rsidP="0028008A">
            <w:pPr>
              <w:spacing w:beforeLines="100" w:before="240"/>
              <w:ind w:right="76"/>
              <w:jc w:val="both"/>
              <w:rPr>
                <w:rFonts w:ascii="Sylfaen" w:hAnsi="Sylfaen"/>
                <w:sz w:val="22"/>
                <w:szCs w:val="22"/>
                <w:lang w:val="ka-GE"/>
              </w:rPr>
            </w:pPr>
            <w:r w:rsidRPr="00651B61">
              <w:rPr>
                <w:rFonts w:ascii="Sylfaen" w:hAnsi="Sylfaen"/>
                <w:sz w:val="22"/>
                <w:szCs w:val="22"/>
                <w:lang w:val="ka-GE"/>
              </w:rPr>
              <w:t>გამყიდველი</w:t>
            </w:r>
            <w:r w:rsidR="00A419E7">
              <w:rPr>
                <w:rFonts w:ascii="Sylfaen" w:hAnsi="Sylfaen"/>
                <w:sz w:val="22"/>
                <w:szCs w:val="22"/>
                <w:lang w:val="ka-GE"/>
              </w:rPr>
              <w:t xml:space="preserve"> </w:t>
            </w:r>
            <w:proofErr w:type="spellStart"/>
            <w:r w:rsidR="008F12B5" w:rsidRPr="00651B61">
              <w:rPr>
                <w:rFonts w:ascii="Sylfaen" w:hAnsi="Sylfaen"/>
                <w:sz w:val="22"/>
                <w:szCs w:val="22"/>
                <w:lang w:val="en-US"/>
              </w:rPr>
              <w:t>და</w:t>
            </w:r>
            <w:proofErr w:type="spellEnd"/>
            <w:r w:rsidR="00A419E7">
              <w:rPr>
                <w:rFonts w:ascii="Sylfaen" w:hAnsi="Sylfaen"/>
                <w:sz w:val="22"/>
                <w:szCs w:val="22"/>
                <w:lang w:val="ka-GE"/>
              </w:rPr>
              <w:t xml:space="preserve"> </w:t>
            </w:r>
            <w:r w:rsidRPr="00651B61">
              <w:rPr>
                <w:rFonts w:ascii="Sylfaen" w:hAnsi="Sylfaen"/>
                <w:sz w:val="22"/>
                <w:szCs w:val="22"/>
                <w:lang w:val="ka-GE"/>
              </w:rPr>
              <w:t>მყიდველი</w:t>
            </w:r>
            <w:r w:rsidR="00A419E7">
              <w:rPr>
                <w:rFonts w:ascii="Sylfaen" w:hAnsi="Sylfaen"/>
                <w:sz w:val="22"/>
                <w:szCs w:val="22"/>
                <w:lang w:val="ka-GE"/>
              </w:rPr>
              <w:t xml:space="preserve"> </w:t>
            </w:r>
            <w:proofErr w:type="spellStart"/>
            <w:r w:rsidR="008F12B5" w:rsidRPr="00651B61">
              <w:rPr>
                <w:rFonts w:ascii="Sylfaen" w:hAnsi="Sylfaen"/>
                <w:sz w:val="22"/>
                <w:szCs w:val="22"/>
                <w:lang w:val="en-US"/>
              </w:rPr>
              <w:t>ცალ-ცალკე</w:t>
            </w:r>
            <w:proofErr w:type="spellEnd"/>
            <w:r w:rsidR="00A419E7">
              <w:rPr>
                <w:rFonts w:ascii="Sylfaen" w:hAnsi="Sylfaen"/>
                <w:sz w:val="22"/>
                <w:szCs w:val="22"/>
                <w:lang w:val="ka-GE"/>
              </w:rPr>
              <w:t xml:space="preserve"> </w:t>
            </w:r>
            <w:proofErr w:type="spellStart"/>
            <w:r w:rsidR="008F12B5" w:rsidRPr="00651B61">
              <w:rPr>
                <w:rFonts w:ascii="Sylfaen" w:hAnsi="Sylfaen"/>
                <w:sz w:val="22"/>
                <w:szCs w:val="22"/>
                <w:lang w:val="en-US"/>
              </w:rPr>
              <w:t>მოხსენიებულნი</w:t>
            </w:r>
            <w:proofErr w:type="spellEnd"/>
            <w:r w:rsidR="00A419E7">
              <w:rPr>
                <w:rFonts w:ascii="Sylfaen" w:hAnsi="Sylfaen"/>
                <w:sz w:val="22"/>
                <w:szCs w:val="22"/>
                <w:lang w:val="ka-GE"/>
              </w:rPr>
              <w:t xml:space="preserve"> </w:t>
            </w:r>
            <w:proofErr w:type="spellStart"/>
            <w:r w:rsidR="008F12B5" w:rsidRPr="00651B61">
              <w:rPr>
                <w:rFonts w:ascii="Sylfaen" w:hAnsi="Sylfaen"/>
                <w:sz w:val="22"/>
                <w:szCs w:val="22"/>
                <w:lang w:val="en-US"/>
              </w:rPr>
              <w:t>არიან</w:t>
            </w:r>
            <w:proofErr w:type="spellEnd"/>
            <w:r w:rsidR="00A419E7">
              <w:rPr>
                <w:rFonts w:ascii="Sylfaen" w:hAnsi="Sylfaen"/>
                <w:sz w:val="22"/>
                <w:szCs w:val="22"/>
                <w:lang w:val="ka-GE"/>
              </w:rPr>
              <w:t xml:space="preserve"> </w:t>
            </w:r>
            <w:proofErr w:type="spellStart"/>
            <w:r w:rsidR="008F12B5" w:rsidRPr="00651B61">
              <w:rPr>
                <w:rFonts w:ascii="Sylfaen" w:hAnsi="Sylfaen"/>
                <w:sz w:val="22"/>
                <w:szCs w:val="22"/>
                <w:lang w:val="en-US"/>
              </w:rPr>
              <w:t>როგორც</w:t>
            </w:r>
            <w:proofErr w:type="spellEnd"/>
            <w:r w:rsidR="00A419E7">
              <w:rPr>
                <w:rFonts w:ascii="Sylfaen" w:hAnsi="Sylfaen"/>
                <w:sz w:val="22"/>
                <w:szCs w:val="22"/>
                <w:lang w:val="ka-GE"/>
              </w:rPr>
              <w:t xml:space="preserve"> </w:t>
            </w:r>
            <w:r w:rsidR="008F12B5" w:rsidRPr="00651B61">
              <w:rPr>
                <w:rFonts w:ascii="Sylfaen" w:hAnsi="Sylfaen"/>
                <w:sz w:val="22"/>
                <w:szCs w:val="22"/>
                <w:lang w:val="ka-GE"/>
              </w:rPr>
              <w:t>"</w:t>
            </w:r>
            <w:proofErr w:type="spellStart"/>
            <w:r w:rsidR="008F12B5" w:rsidRPr="00651B61">
              <w:rPr>
                <w:rFonts w:ascii="Sylfaen" w:hAnsi="Sylfaen"/>
                <w:sz w:val="22"/>
                <w:szCs w:val="22"/>
                <w:lang w:val="en-US"/>
              </w:rPr>
              <w:t>მხარე</w:t>
            </w:r>
            <w:proofErr w:type="spellEnd"/>
            <w:r w:rsidR="008F12B5" w:rsidRPr="00651B61">
              <w:rPr>
                <w:rFonts w:ascii="Sylfaen" w:hAnsi="Sylfaen"/>
                <w:sz w:val="22"/>
                <w:szCs w:val="22"/>
                <w:lang w:val="ka-GE"/>
              </w:rPr>
              <w:t>"</w:t>
            </w:r>
            <w:r w:rsidR="008F12B5" w:rsidRPr="00651B61">
              <w:rPr>
                <w:rFonts w:ascii="Sylfaen" w:hAnsi="Sylfaen"/>
                <w:sz w:val="22"/>
                <w:szCs w:val="22"/>
                <w:lang w:val="en-US"/>
              </w:rPr>
              <w:t xml:space="preserve">, </w:t>
            </w:r>
            <w:proofErr w:type="spellStart"/>
            <w:r w:rsidR="008F12B5" w:rsidRPr="00651B61">
              <w:rPr>
                <w:rFonts w:ascii="Sylfaen" w:hAnsi="Sylfaen"/>
                <w:sz w:val="22"/>
                <w:szCs w:val="22"/>
                <w:lang w:val="en-US"/>
              </w:rPr>
              <w:t>ხოლო</w:t>
            </w:r>
            <w:proofErr w:type="spellEnd"/>
            <w:r w:rsidR="00A419E7">
              <w:rPr>
                <w:rFonts w:ascii="Sylfaen" w:hAnsi="Sylfaen"/>
                <w:sz w:val="22"/>
                <w:szCs w:val="22"/>
                <w:lang w:val="ka-GE"/>
              </w:rPr>
              <w:t xml:space="preserve"> </w:t>
            </w:r>
            <w:proofErr w:type="spellStart"/>
            <w:r w:rsidR="008F12B5" w:rsidRPr="00651B61">
              <w:rPr>
                <w:rFonts w:ascii="Sylfaen" w:hAnsi="Sylfaen"/>
                <w:sz w:val="22"/>
                <w:szCs w:val="22"/>
                <w:lang w:val="en-US"/>
              </w:rPr>
              <w:t>ერთად</w:t>
            </w:r>
            <w:proofErr w:type="spellEnd"/>
            <w:r w:rsidR="00A419E7">
              <w:rPr>
                <w:rFonts w:ascii="Sylfaen" w:hAnsi="Sylfaen"/>
                <w:sz w:val="22"/>
                <w:szCs w:val="22"/>
                <w:lang w:val="ka-GE"/>
              </w:rPr>
              <w:t xml:space="preserve"> </w:t>
            </w:r>
            <w:proofErr w:type="spellStart"/>
            <w:r w:rsidR="008F12B5" w:rsidRPr="00651B61">
              <w:rPr>
                <w:rFonts w:ascii="Sylfaen" w:hAnsi="Sylfaen"/>
                <w:sz w:val="22"/>
                <w:szCs w:val="22"/>
                <w:lang w:val="en-US"/>
              </w:rPr>
              <w:t>როგორც</w:t>
            </w:r>
            <w:proofErr w:type="spellEnd"/>
            <w:r w:rsidR="008F12B5" w:rsidRPr="00651B61">
              <w:rPr>
                <w:rFonts w:ascii="Sylfaen" w:hAnsi="Sylfaen"/>
                <w:sz w:val="22"/>
                <w:szCs w:val="22"/>
                <w:lang w:val="ka-GE"/>
              </w:rPr>
              <w:t>"</w:t>
            </w:r>
            <w:proofErr w:type="spellStart"/>
            <w:r w:rsidR="008F12B5" w:rsidRPr="00651B61">
              <w:rPr>
                <w:rFonts w:ascii="Sylfaen" w:hAnsi="Sylfaen"/>
                <w:sz w:val="22"/>
                <w:szCs w:val="22"/>
                <w:lang w:val="en-US"/>
              </w:rPr>
              <w:t>მხარეები</w:t>
            </w:r>
            <w:proofErr w:type="spellEnd"/>
            <w:r w:rsidR="008F12B5" w:rsidRPr="00651B61">
              <w:rPr>
                <w:rFonts w:ascii="Sylfaen" w:hAnsi="Sylfaen"/>
                <w:sz w:val="22"/>
                <w:szCs w:val="22"/>
                <w:lang w:val="ka-GE"/>
              </w:rPr>
              <w:t>"</w:t>
            </w:r>
            <w:r w:rsidR="008F12B5" w:rsidRPr="00651B61">
              <w:rPr>
                <w:rFonts w:ascii="Sylfaen" w:hAnsi="Sylfaen"/>
                <w:sz w:val="22"/>
                <w:szCs w:val="22"/>
                <w:lang w:val="en-US"/>
              </w:rPr>
              <w:t>,</w:t>
            </w:r>
          </w:p>
        </w:tc>
        <w:tc>
          <w:tcPr>
            <w:tcW w:w="5421" w:type="dxa"/>
          </w:tcPr>
          <w:p w:rsidR="008F12B5" w:rsidRPr="00651B61" w:rsidRDefault="008F12B5" w:rsidP="0028008A">
            <w:pPr>
              <w:spacing w:beforeLines="100" w:before="240"/>
              <w:ind w:right="76"/>
              <w:jc w:val="both"/>
              <w:rPr>
                <w:rFonts w:ascii="Sylfaen" w:hAnsi="Sylfaen"/>
                <w:bCs/>
                <w:sz w:val="22"/>
                <w:szCs w:val="22"/>
                <w:lang w:val="ka-GE"/>
              </w:rPr>
            </w:pPr>
            <w:r w:rsidRPr="00651B61">
              <w:rPr>
                <w:rFonts w:ascii="Sylfaen" w:hAnsi="Sylfaen"/>
                <w:bCs/>
                <w:sz w:val="22"/>
                <w:szCs w:val="22"/>
                <w:lang w:val="en-US"/>
              </w:rPr>
              <w:t xml:space="preserve">The </w:t>
            </w:r>
            <w:r w:rsidR="00253A59" w:rsidRPr="00651B61">
              <w:rPr>
                <w:rFonts w:ascii="Sylfaen" w:hAnsi="Sylfaen"/>
                <w:b/>
                <w:sz w:val="22"/>
                <w:szCs w:val="22"/>
                <w:lang w:val="en-US"/>
              </w:rPr>
              <w:t>Seller</w:t>
            </w:r>
            <w:r w:rsidRPr="00651B61">
              <w:rPr>
                <w:rFonts w:ascii="Sylfaen" w:hAnsi="Sylfaen"/>
                <w:bCs/>
                <w:sz w:val="22"/>
                <w:szCs w:val="22"/>
                <w:lang w:val="en-US"/>
              </w:rPr>
              <w:t xml:space="preserve"> and the </w:t>
            </w:r>
            <w:r w:rsidR="00253A59" w:rsidRPr="00651B61">
              <w:rPr>
                <w:rFonts w:ascii="Sylfaen" w:hAnsi="Sylfaen"/>
                <w:b/>
                <w:sz w:val="22"/>
                <w:szCs w:val="22"/>
                <w:lang w:val="en-US"/>
              </w:rPr>
              <w:t>Buyer</w:t>
            </w:r>
            <w:r w:rsidRPr="00651B61">
              <w:rPr>
                <w:rFonts w:ascii="Sylfaen" w:hAnsi="Sylfaen"/>
                <w:bCs/>
                <w:sz w:val="22"/>
                <w:szCs w:val="22"/>
                <w:lang w:val="en-US"/>
              </w:rPr>
              <w:t xml:space="preserve"> referred to as </w:t>
            </w:r>
            <w:r w:rsidRPr="00651B61">
              <w:rPr>
                <w:rFonts w:ascii="Sylfaen" w:hAnsi="Sylfaen"/>
                <w:b/>
                <w:sz w:val="22"/>
                <w:szCs w:val="22"/>
                <w:lang w:val="en-US"/>
              </w:rPr>
              <w:t>Parties</w:t>
            </w:r>
            <w:r w:rsidRPr="00651B61">
              <w:rPr>
                <w:rFonts w:ascii="Sylfaen" w:hAnsi="Sylfaen"/>
                <w:bCs/>
                <w:sz w:val="22"/>
                <w:szCs w:val="22"/>
                <w:lang w:val="en-US"/>
              </w:rPr>
              <w:t xml:space="preserve">, </w:t>
            </w:r>
          </w:p>
        </w:tc>
      </w:tr>
      <w:tr w:rsidR="008F12B5" w:rsidRPr="002310A2" w:rsidTr="00651B61">
        <w:tc>
          <w:tcPr>
            <w:tcW w:w="5495" w:type="dxa"/>
          </w:tcPr>
          <w:p w:rsidR="00123887" w:rsidRPr="00651B61" w:rsidRDefault="008F12B5" w:rsidP="0028008A">
            <w:pPr>
              <w:spacing w:beforeLines="100" w:before="240"/>
              <w:ind w:right="76"/>
              <w:jc w:val="both"/>
              <w:rPr>
                <w:rFonts w:ascii="Sylfaen" w:hAnsi="Sylfaen"/>
                <w:sz w:val="22"/>
                <w:szCs w:val="22"/>
                <w:lang w:val="ka-GE"/>
              </w:rPr>
            </w:pPr>
            <w:proofErr w:type="spellStart"/>
            <w:r w:rsidRPr="00651B61">
              <w:rPr>
                <w:rFonts w:ascii="Sylfaen" w:hAnsi="Sylfaen"/>
                <w:sz w:val="22"/>
                <w:szCs w:val="22"/>
                <w:lang w:val="en-US"/>
              </w:rPr>
              <w:t>მხარეები</w:t>
            </w:r>
            <w:proofErr w:type="spellEnd"/>
            <w:r w:rsidR="00A419E7">
              <w:rPr>
                <w:rFonts w:ascii="Sylfaen" w:hAnsi="Sylfaen"/>
                <w:sz w:val="22"/>
                <w:szCs w:val="22"/>
                <w:lang w:val="ka-GE"/>
              </w:rPr>
              <w:t xml:space="preserve"> </w:t>
            </w:r>
            <w:proofErr w:type="spellStart"/>
            <w:r w:rsidRPr="00651B61">
              <w:rPr>
                <w:rFonts w:ascii="Sylfaen" w:hAnsi="Sylfaen"/>
                <w:sz w:val="22"/>
                <w:szCs w:val="22"/>
                <w:lang w:val="en-US"/>
              </w:rPr>
              <w:t>მოქმედებენ</w:t>
            </w:r>
            <w:proofErr w:type="spellEnd"/>
            <w:r w:rsidR="00A419E7">
              <w:rPr>
                <w:rFonts w:ascii="Sylfaen" w:hAnsi="Sylfaen"/>
                <w:sz w:val="22"/>
                <w:szCs w:val="22"/>
                <w:lang w:val="ka-GE"/>
              </w:rPr>
              <w:t xml:space="preserve"> </w:t>
            </w:r>
            <w:proofErr w:type="spellStart"/>
            <w:r w:rsidRPr="00651B61">
              <w:rPr>
                <w:rFonts w:ascii="Sylfaen" w:hAnsi="Sylfaen"/>
                <w:sz w:val="22"/>
                <w:szCs w:val="22"/>
                <w:lang w:val="en-US"/>
              </w:rPr>
              <w:t>რა</w:t>
            </w:r>
            <w:proofErr w:type="spellEnd"/>
            <w:r w:rsidR="00A419E7">
              <w:rPr>
                <w:rFonts w:ascii="Sylfaen" w:hAnsi="Sylfaen"/>
                <w:sz w:val="22"/>
                <w:szCs w:val="22"/>
                <w:lang w:val="ka-GE"/>
              </w:rPr>
              <w:t xml:space="preserve"> </w:t>
            </w:r>
            <w:proofErr w:type="spellStart"/>
            <w:r w:rsidRPr="00651B61">
              <w:rPr>
                <w:rFonts w:ascii="Sylfaen" w:hAnsi="Sylfaen"/>
                <w:sz w:val="22"/>
                <w:szCs w:val="22"/>
                <w:lang w:val="en-US"/>
              </w:rPr>
              <w:t>საქართველოს</w:t>
            </w:r>
            <w:proofErr w:type="spellEnd"/>
            <w:r w:rsidR="00A419E7">
              <w:rPr>
                <w:rFonts w:ascii="Sylfaen" w:hAnsi="Sylfaen"/>
                <w:sz w:val="22"/>
                <w:szCs w:val="22"/>
                <w:lang w:val="ka-GE"/>
              </w:rPr>
              <w:t xml:space="preserve"> </w:t>
            </w:r>
            <w:proofErr w:type="spellStart"/>
            <w:r w:rsidRPr="00651B61">
              <w:rPr>
                <w:rFonts w:ascii="Sylfaen" w:hAnsi="Sylfaen"/>
                <w:sz w:val="22"/>
                <w:szCs w:val="22"/>
                <w:lang w:val="en-US"/>
              </w:rPr>
              <w:t>კანონმდებლობის</w:t>
            </w:r>
            <w:proofErr w:type="spellEnd"/>
            <w:r w:rsidR="00A419E7">
              <w:rPr>
                <w:rFonts w:ascii="Sylfaen" w:hAnsi="Sylfaen"/>
                <w:sz w:val="22"/>
                <w:szCs w:val="22"/>
                <w:lang w:val="ka-GE"/>
              </w:rPr>
              <w:t xml:space="preserve"> </w:t>
            </w:r>
            <w:proofErr w:type="spellStart"/>
            <w:r w:rsidRPr="00651B61">
              <w:rPr>
                <w:rFonts w:ascii="Sylfaen" w:hAnsi="Sylfaen"/>
                <w:sz w:val="22"/>
                <w:szCs w:val="22"/>
                <w:lang w:val="en-US"/>
              </w:rPr>
              <w:t>შესაბამისად</w:t>
            </w:r>
            <w:proofErr w:type="spellEnd"/>
            <w:r w:rsidR="00A419E7">
              <w:rPr>
                <w:rFonts w:ascii="Sylfaen" w:hAnsi="Sylfaen"/>
                <w:sz w:val="22"/>
                <w:szCs w:val="22"/>
                <w:lang w:val="ka-GE"/>
              </w:rPr>
              <w:t xml:space="preserve"> </w:t>
            </w:r>
            <w:proofErr w:type="spellStart"/>
            <w:r w:rsidRPr="00651B61">
              <w:rPr>
                <w:rFonts w:ascii="Sylfaen" w:hAnsi="Sylfaen"/>
                <w:sz w:val="22"/>
                <w:szCs w:val="22"/>
                <w:lang w:val="en-US"/>
              </w:rPr>
              <w:t>დებენ</w:t>
            </w:r>
            <w:proofErr w:type="spellEnd"/>
            <w:r w:rsidR="00A419E7">
              <w:rPr>
                <w:rFonts w:ascii="Sylfaen" w:hAnsi="Sylfaen"/>
                <w:sz w:val="22"/>
                <w:szCs w:val="22"/>
                <w:lang w:val="ka-GE"/>
              </w:rPr>
              <w:t xml:space="preserve"> </w:t>
            </w:r>
            <w:proofErr w:type="spellStart"/>
            <w:r w:rsidRPr="00651B61">
              <w:rPr>
                <w:rFonts w:ascii="Sylfaen" w:hAnsi="Sylfaen"/>
                <w:sz w:val="22"/>
                <w:szCs w:val="22"/>
                <w:lang w:val="en-US"/>
              </w:rPr>
              <w:t>წინამდებარე</w:t>
            </w:r>
            <w:proofErr w:type="spellEnd"/>
            <w:r w:rsidR="00A419E7">
              <w:rPr>
                <w:rFonts w:ascii="Sylfaen" w:hAnsi="Sylfaen"/>
                <w:sz w:val="22"/>
                <w:szCs w:val="22"/>
                <w:lang w:val="ka-GE"/>
              </w:rPr>
              <w:t xml:space="preserve"> </w:t>
            </w:r>
            <w:proofErr w:type="spellStart"/>
            <w:r w:rsidRPr="00651B61">
              <w:rPr>
                <w:rFonts w:ascii="Sylfaen" w:hAnsi="Sylfaen"/>
                <w:sz w:val="22"/>
                <w:szCs w:val="22"/>
                <w:lang w:val="en-US"/>
              </w:rPr>
              <w:t>ხელშეკრულებას</w:t>
            </w:r>
            <w:proofErr w:type="spellEnd"/>
            <w:r w:rsidRPr="00651B61">
              <w:rPr>
                <w:rFonts w:ascii="Sylfaen" w:hAnsi="Sylfaen"/>
                <w:sz w:val="22"/>
                <w:szCs w:val="22"/>
                <w:lang w:val="en-US"/>
              </w:rPr>
              <w:t xml:space="preserve"> (</w:t>
            </w:r>
            <w:proofErr w:type="spellStart"/>
            <w:r w:rsidRPr="00651B61">
              <w:rPr>
                <w:rFonts w:ascii="Sylfaen" w:hAnsi="Sylfaen"/>
                <w:sz w:val="22"/>
                <w:szCs w:val="22"/>
                <w:lang w:val="en-US"/>
              </w:rPr>
              <w:t>შემდგომში</w:t>
            </w:r>
            <w:proofErr w:type="spellEnd"/>
            <w:r w:rsidRPr="00651B61">
              <w:rPr>
                <w:rFonts w:ascii="Sylfaen" w:hAnsi="Sylfaen"/>
                <w:sz w:val="22"/>
                <w:szCs w:val="22"/>
                <w:lang w:val="ka-GE"/>
              </w:rPr>
              <w:t>"</w:t>
            </w:r>
            <w:proofErr w:type="spellStart"/>
            <w:r w:rsidRPr="00651B61">
              <w:rPr>
                <w:rFonts w:ascii="Sylfaen" w:hAnsi="Sylfaen"/>
                <w:sz w:val="22"/>
                <w:szCs w:val="22"/>
                <w:lang w:val="en-US"/>
              </w:rPr>
              <w:t>ხელშეკრულება</w:t>
            </w:r>
            <w:proofErr w:type="spellEnd"/>
            <w:r w:rsidRPr="00651B61">
              <w:rPr>
                <w:rFonts w:ascii="Sylfaen" w:hAnsi="Sylfaen"/>
                <w:sz w:val="22"/>
                <w:szCs w:val="22"/>
                <w:lang w:val="ka-GE"/>
              </w:rPr>
              <w:t>"</w:t>
            </w:r>
            <w:r w:rsidRPr="00651B61">
              <w:rPr>
                <w:rFonts w:ascii="Sylfaen" w:hAnsi="Sylfaen"/>
                <w:sz w:val="22"/>
                <w:szCs w:val="22"/>
                <w:lang w:val="en-US"/>
              </w:rPr>
              <w:t xml:space="preserve">) </w:t>
            </w:r>
            <w:proofErr w:type="spellStart"/>
            <w:r w:rsidRPr="00651B61">
              <w:rPr>
                <w:rFonts w:ascii="Sylfaen" w:hAnsi="Sylfaen"/>
                <w:sz w:val="22"/>
                <w:szCs w:val="22"/>
                <w:lang w:val="en-US"/>
              </w:rPr>
              <w:t>და</w:t>
            </w:r>
            <w:proofErr w:type="spellEnd"/>
            <w:r w:rsidR="00A419E7">
              <w:rPr>
                <w:rFonts w:ascii="Sylfaen" w:hAnsi="Sylfaen"/>
                <w:sz w:val="22"/>
                <w:szCs w:val="22"/>
                <w:lang w:val="ka-GE"/>
              </w:rPr>
              <w:t xml:space="preserve"> </w:t>
            </w:r>
            <w:proofErr w:type="spellStart"/>
            <w:r w:rsidRPr="00651B61">
              <w:rPr>
                <w:rFonts w:ascii="Sylfaen" w:hAnsi="Sylfaen"/>
                <w:sz w:val="22"/>
                <w:szCs w:val="22"/>
                <w:lang w:val="en-US"/>
              </w:rPr>
              <w:t>თა</w:t>
            </w:r>
            <w:proofErr w:type="spellEnd"/>
            <w:r w:rsidR="00A419E7">
              <w:rPr>
                <w:rFonts w:ascii="Sylfaen" w:hAnsi="Sylfaen"/>
                <w:sz w:val="22"/>
                <w:szCs w:val="22"/>
                <w:lang w:val="ka-GE"/>
              </w:rPr>
              <w:t xml:space="preserve"> </w:t>
            </w:r>
            <w:proofErr w:type="spellStart"/>
            <w:r w:rsidRPr="00651B61">
              <w:rPr>
                <w:rFonts w:ascii="Sylfaen" w:hAnsi="Sylfaen"/>
                <w:sz w:val="22"/>
                <w:szCs w:val="22"/>
                <w:lang w:val="en-US"/>
              </w:rPr>
              <w:t>ნხმდებიან</w:t>
            </w:r>
            <w:proofErr w:type="spellEnd"/>
            <w:r w:rsidR="00A419E7">
              <w:rPr>
                <w:rFonts w:ascii="Sylfaen" w:hAnsi="Sylfaen"/>
                <w:sz w:val="22"/>
                <w:szCs w:val="22"/>
                <w:lang w:val="ka-GE"/>
              </w:rPr>
              <w:t xml:space="preserve"> </w:t>
            </w:r>
            <w:proofErr w:type="spellStart"/>
            <w:r w:rsidRPr="00651B61">
              <w:rPr>
                <w:rFonts w:ascii="Sylfaen" w:hAnsi="Sylfaen"/>
                <w:sz w:val="22"/>
                <w:szCs w:val="22"/>
                <w:lang w:val="en-US"/>
              </w:rPr>
              <w:t>შემდეგზე</w:t>
            </w:r>
            <w:proofErr w:type="spellEnd"/>
            <w:r w:rsidRPr="00651B61">
              <w:rPr>
                <w:rFonts w:ascii="Sylfaen" w:hAnsi="Sylfaen"/>
                <w:sz w:val="22"/>
                <w:szCs w:val="22"/>
                <w:lang w:val="en-US"/>
              </w:rPr>
              <w:t>:</w:t>
            </w:r>
          </w:p>
          <w:p w:rsidR="008F12B5" w:rsidRPr="00651B61" w:rsidRDefault="008F12B5" w:rsidP="00651B61">
            <w:pPr>
              <w:jc w:val="both"/>
              <w:rPr>
                <w:rFonts w:ascii="Sylfaen" w:hAnsi="Sylfaen"/>
                <w:sz w:val="22"/>
                <w:szCs w:val="22"/>
                <w:lang w:val="ka-GE"/>
              </w:rPr>
            </w:pPr>
          </w:p>
        </w:tc>
        <w:tc>
          <w:tcPr>
            <w:tcW w:w="5421" w:type="dxa"/>
          </w:tcPr>
          <w:p w:rsidR="008F12B5" w:rsidRPr="00651B61" w:rsidRDefault="008F12B5" w:rsidP="0028008A">
            <w:pPr>
              <w:spacing w:beforeLines="100" w:before="240"/>
              <w:ind w:right="76"/>
              <w:jc w:val="both"/>
              <w:rPr>
                <w:rFonts w:ascii="Sylfaen" w:hAnsi="Sylfaen"/>
                <w:bCs/>
                <w:sz w:val="22"/>
                <w:szCs w:val="22"/>
                <w:lang w:val="ka-GE"/>
              </w:rPr>
            </w:pPr>
            <w:r w:rsidRPr="00651B61">
              <w:rPr>
                <w:rFonts w:ascii="Sylfaen" w:hAnsi="Sylfaen"/>
                <w:bCs/>
                <w:sz w:val="22"/>
                <w:szCs w:val="22"/>
                <w:lang w:val="en-US"/>
              </w:rPr>
              <w:t xml:space="preserve">WHEREAS, the </w:t>
            </w:r>
            <w:r w:rsidRPr="00651B61">
              <w:rPr>
                <w:rFonts w:ascii="Sylfaen" w:hAnsi="Sylfaen"/>
                <w:b/>
                <w:sz w:val="22"/>
                <w:szCs w:val="22"/>
                <w:lang w:val="en-US"/>
              </w:rPr>
              <w:t>Parties</w:t>
            </w:r>
            <w:r w:rsidRPr="00651B61">
              <w:rPr>
                <w:rFonts w:ascii="Sylfaen" w:hAnsi="Sylfaen"/>
                <w:bCs/>
                <w:sz w:val="22"/>
                <w:szCs w:val="22"/>
                <w:lang w:val="en-US"/>
              </w:rPr>
              <w:t xml:space="preserve"> acting in compliance with the laws of Georgia and do hereby</w:t>
            </w:r>
            <w:r w:rsidR="00620421" w:rsidRPr="00651B61">
              <w:rPr>
                <w:rFonts w:ascii="Sylfaen" w:hAnsi="Sylfaen"/>
                <w:bCs/>
                <w:sz w:val="22"/>
                <w:szCs w:val="22"/>
                <w:lang w:val="en-US"/>
              </w:rPr>
              <w:t xml:space="preserve"> enter</w:t>
            </w:r>
            <w:r w:rsidRPr="00651B61">
              <w:rPr>
                <w:rFonts w:ascii="Sylfaen" w:hAnsi="Sylfaen"/>
                <w:bCs/>
                <w:sz w:val="22"/>
                <w:szCs w:val="22"/>
                <w:lang w:val="en-US"/>
              </w:rPr>
              <w:t xml:space="preserve"> into this Agreement (hereinafter the </w:t>
            </w:r>
            <w:r w:rsidRPr="00651B61">
              <w:rPr>
                <w:rFonts w:ascii="Sylfaen" w:hAnsi="Sylfaen"/>
                <w:b/>
                <w:sz w:val="22"/>
                <w:szCs w:val="22"/>
                <w:lang w:val="en-US"/>
              </w:rPr>
              <w:t>Agreement</w:t>
            </w:r>
            <w:r w:rsidRPr="00651B61">
              <w:rPr>
                <w:rFonts w:ascii="Sylfaen" w:hAnsi="Sylfaen"/>
                <w:bCs/>
                <w:sz w:val="22"/>
                <w:szCs w:val="22"/>
                <w:lang w:val="en-US"/>
              </w:rPr>
              <w:t xml:space="preserve">) as follows: </w:t>
            </w:r>
          </w:p>
          <w:p w:rsidR="008F12B5" w:rsidRPr="00651B61" w:rsidRDefault="008F12B5" w:rsidP="0028008A">
            <w:pPr>
              <w:spacing w:beforeLines="100" w:before="240"/>
              <w:ind w:right="76"/>
              <w:jc w:val="both"/>
              <w:rPr>
                <w:rFonts w:ascii="Sylfaen" w:hAnsi="Sylfaen"/>
                <w:bCs/>
                <w:sz w:val="22"/>
                <w:szCs w:val="22"/>
                <w:lang w:val="en-US"/>
              </w:rPr>
            </w:pPr>
          </w:p>
        </w:tc>
      </w:tr>
      <w:tr w:rsidR="008F12B5" w:rsidRPr="002310A2" w:rsidTr="00E51F8D">
        <w:trPr>
          <w:trHeight w:val="1521"/>
        </w:trPr>
        <w:tc>
          <w:tcPr>
            <w:tcW w:w="5495" w:type="dxa"/>
          </w:tcPr>
          <w:p w:rsidR="00A419E7" w:rsidRPr="00A419E7" w:rsidRDefault="008F12B5" w:rsidP="0028008A">
            <w:pPr>
              <w:pStyle w:val="ListParagraph"/>
              <w:numPr>
                <w:ilvl w:val="0"/>
                <w:numId w:val="33"/>
              </w:numPr>
              <w:tabs>
                <w:tab w:val="left" w:pos="602"/>
                <w:tab w:val="left" w:pos="885"/>
                <w:tab w:val="left" w:pos="1169"/>
                <w:tab w:val="left" w:pos="1311"/>
              </w:tabs>
              <w:spacing w:beforeLines="100" w:before="240"/>
              <w:ind w:right="76"/>
              <w:jc w:val="center"/>
              <w:rPr>
                <w:rFonts w:ascii="Sylfaen" w:hAnsi="Sylfaen"/>
                <w:b/>
                <w:sz w:val="22"/>
                <w:szCs w:val="22"/>
                <w:lang w:val="en-US"/>
              </w:rPr>
            </w:pPr>
            <w:proofErr w:type="spellStart"/>
            <w:r w:rsidRPr="00A419E7">
              <w:rPr>
                <w:rFonts w:ascii="Sylfaen" w:hAnsi="Sylfaen" w:cs="Sylfaen"/>
                <w:b/>
                <w:sz w:val="22"/>
                <w:szCs w:val="22"/>
                <w:lang w:val="en-US"/>
              </w:rPr>
              <w:t>ხელშეკრულების</w:t>
            </w:r>
            <w:proofErr w:type="spellEnd"/>
            <w:r w:rsidR="00A419E7">
              <w:rPr>
                <w:rFonts w:ascii="Sylfaen" w:hAnsi="Sylfaen" w:cs="Sylfaen"/>
                <w:b/>
                <w:sz w:val="22"/>
                <w:szCs w:val="22"/>
                <w:lang w:val="ka-GE"/>
              </w:rPr>
              <w:t xml:space="preserve"> </w:t>
            </w:r>
            <w:proofErr w:type="spellStart"/>
            <w:r w:rsidRPr="00A419E7">
              <w:rPr>
                <w:rFonts w:ascii="Sylfaen" w:hAnsi="Sylfaen" w:cs="Sylfaen"/>
                <w:b/>
                <w:sz w:val="22"/>
                <w:szCs w:val="22"/>
                <w:lang w:val="en-US"/>
              </w:rPr>
              <w:t>საგანი</w:t>
            </w:r>
            <w:proofErr w:type="spellEnd"/>
          </w:p>
          <w:p w:rsidR="00A419E7" w:rsidRPr="00A419E7" w:rsidRDefault="00691C1A" w:rsidP="0028008A">
            <w:pPr>
              <w:pStyle w:val="ListParagraph"/>
              <w:numPr>
                <w:ilvl w:val="1"/>
                <w:numId w:val="35"/>
              </w:numPr>
              <w:tabs>
                <w:tab w:val="left" w:pos="602"/>
                <w:tab w:val="left" w:pos="885"/>
                <w:tab w:val="left" w:pos="1169"/>
                <w:tab w:val="left" w:pos="1311"/>
              </w:tabs>
              <w:spacing w:beforeLines="100" w:before="240"/>
              <w:ind w:right="76"/>
              <w:jc w:val="both"/>
              <w:rPr>
                <w:rFonts w:ascii="Sylfaen" w:hAnsi="Sylfaen"/>
                <w:b/>
                <w:sz w:val="22"/>
                <w:szCs w:val="22"/>
                <w:lang w:val="en-US"/>
              </w:rPr>
            </w:pPr>
            <w:proofErr w:type="spellStart"/>
            <w:r w:rsidRPr="00A419E7">
              <w:rPr>
                <w:rFonts w:ascii="Sylfaen" w:hAnsi="Sylfaen" w:cs="Sylfaen"/>
                <w:sz w:val="22"/>
                <w:szCs w:val="22"/>
                <w:lang w:val="en-US"/>
              </w:rPr>
              <w:t>წინამდებარე</w:t>
            </w:r>
            <w:proofErr w:type="spellEnd"/>
            <w:r w:rsidR="00A419E7" w:rsidRPr="00A419E7">
              <w:rPr>
                <w:rFonts w:ascii="Sylfaen" w:hAnsi="Sylfaen"/>
                <w:sz w:val="22"/>
                <w:szCs w:val="22"/>
                <w:lang w:val="ka-GE"/>
              </w:rPr>
              <w:t xml:space="preserve"> </w:t>
            </w:r>
            <w:proofErr w:type="spellStart"/>
            <w:r w:rsidRPr="00A419E7">
              <w:rPr>
                <w:rFonts w:ascii="Sylfaen" w:hAnsi="Sylfaen"/>
                <w:sz w:val="22"/>
                <w:szCs w:val="22"/>
                <w:lang w:val="en-US"/>
              </w:rPr>
              <w:t>ხელშეკრულებით</w:t>
            </w:r>
            <w:proofErr w:type="spellEnd"/>
            <w:r w:rsidR="00377ED3" w:rsidRPr="00A419E7">
              <w:rPr>
                <w:rFonts w:ascii="Sylfaen" w:hAnsi="Sylfaen"/>
                <w:sz w:val="22"/>
                <w:szCs w:val="22"/>
                <w:lang w:val="ka-GE"/>
              </w:rPr>
              <w:t xml:space="preserve"> გამყიდველი</w:t>
            </w:r>
            <w:r w:rsidR="00A419E7" w:rsidRPr="00A419E7">
              <w:rPr>
                <w:rFonts w:ascii="Sylfaen" w:hAnsi="Sylfaen"/>
                <w:sz w:val="22"/>
                <w:szCs w:val="22"/>
                <w:lang w:val="ka-GE"/>
              </w:rPr>
              <w:t xml:space="preserve"> </w:t>
            </w:r>
            <w:r w:rsidR="0045316E" w:rsidRPr="00A419E7">
              <w:rPr>
                <w:rFonts w:ascii="Sylfaen" w:hAnsi="Sylfaen"/>
                <w:sz w:val="22"/>
                <w:szCs w:val="22"/>
                <w:lang w:val="ka-GE"/>
              </w:rPr>
              <w:t>იღებ</w:t>
            </w:r>
            <w:r w:rsidR="008D6A84" w:rsidRPr="00A419E7">
              <w:rPr>
                <w:rFonts w:ascii="Sylfaen" w:hAnsi="Sylfaen"/>
                <w:sz w:val="22"/>
                <w:szCs w:val="22"/>
                <w:lang w:val="ka-GE"/>
              </w:rPr>
              <w:t>ს ვალდებულებას</w:t>
            </w:r>
            <w:r w:rsidR="00A419E7" w:rsidRPr="00A419E7">
              <w:rPr>
                <w:rFonts w:ascii="Sylfaen" w:hAnsi="Sylfaen"/>
                <w:sz w:val="22"/>
                <w:szCs w:val="22"/>
                <w:lang w:val="ka-GE"/>
              </w:rPr>
              <w:t xml:space="preserve"> </w:t>
            </w:r>
            <w:r w:rsidR="00377ED3" w:rsidRPr="00A419E7">
              <w:rPr>
                <w:rFonts w:ascii="Sylfaen" w:hAnsi="Sylfaen"/>
                <w:sz w:val="22"/>
                <w:szCs w:val="22"/>
                <w:lang w:val="ka-GE"/>
              </w:rPr>
              <w:t xml:space="preserve">მყიდველის </w:t>
            </w:r>
            <w:r w:rsidR="00835C6E" w:rsidRPr="00A419E7">
              <w:rPr>
                <w:rFonts w:ascii="Sylfaen" w:hAnsi="Sylfaen"/>
                <w:sz w:val="22"/>
                <w:szCs w:val="22"/>
                <w:lang w:val="ka-GE"/>
              </w:rPr>
              <w:t>მოთხ</w:t>
            </w:r>
            <w:r w:rsidR="008D6A84" w:rsidRPr="00A419E7">
              <w:rPr>
                <w:rFonts w:ascii="Sylfaen" w:hAnsi="Sylfaen"/>
                <w:sz w:val="22"/>
                <w:szCs w:val="22"/>
                <w:lang w:val="ka-GE"/>
              </w:rPr>
              <w:t>ოვნის შესაბამისად</w:t>
            </w:r>
            <w:r w:rsidR="00A419E7" w:rsidRPr="00A419E7">
              <w:rPr>
                <w:rFonts w:ascii="Sylfaen" w:hAnsi="Sylfaen"/>
                <w:sz w:val="22"/>
                <w:szCs w:val="22"/>
                <w:lang w:val="ka-GE"/>
              </w:rPr>
              <w:t xml:space="preserve"> </w:t>
            </w:r>
            <w:r w:rsidR="008D6A84" w:rsidRPr="00A419E7">
              <w:rPr>
                <w:rFonts w:ascii="Sylfaen" w:hAnsi="Sylfaen"/>
                <w:sz w:val="22"/>
                <w:szCs w:val="22"/>
                <w:lang w:val="ka-GE"/>
              </w:rPr>
              <w:t xml:space="preserve">მიაწოდოს </w:t>
            </w:r>
            <w:r w:rsidR="00A419E7" w:rsidRPr="00A419E7">
              <w:rPr>
                <w:rFonts w:ascii="Sylfaen" w:hAnsi="Sylfaen"/>
                <w:sz w:val="22"/>
                <w:szCs w:val="22"/>
                <w:lang w:val="ka-GE"/>
              </w:rPr>
              <w:t>___________</w:t>
            </w:r>
          </w:p>
          <w:p w:rsidR="008F12B5" w:rsidRPr="00A419E7" w:rsidRDefault="00B62B09" w:rsidP="0028008A">
            <w:pPr>
              <w:pStyle w:val="ListParagraph"/>
              <w:numPr>
                <w:ilvl w:val="1"/>
                <w:numId w:val="35"/>
              </w:numPr>
              <w:tabs>
                <w:tab w:val="left" w:pos="602"/>
                <w:tab w:val="left" w:pos="885"/>
                <w:tab w:val="left" w:pos="1169"/>
                <w:tab w:val="left" w:pos="1311"/>
              </w:tabs>
              <w:spacing w:beforeLines="100" w:before="240"/>
              <w:ind w:right="76"/>
              <w:jc w:val="both"/>
              <w:rPr>
                <w:rFonts w:ascii="Sylfaen" w:hAnsi="Sylfaen"/>
                <w:b/>
                <w:sz w:val="22"/>
                <w:szCs w:val="22"/>
                <w:lang w:val="en-US"/>
              </w:rPr>
            </w:pPr>
            <w:proofErr w:type="spellStart"/>
            <w:r w:rsidRPr="00A419E7">
              <w:rPr>
                <w:rFonts w:ascii="Sylfaen" w:hAnsi="Sylfaen"/>
                <w:sz w:val="22"/>
                <w:szCs w:val="22"/>
                <w:lang w:val="en-US"/>
              </w:rPr>
              <w:t>წინამდებარე</w:t>
            </w:r>
            <w:proofErr w:type="spellEnd"/>
            <w:r w:rsidR="00A419E7" w:rsidRPr="00A419E7">
              <w:rPr>
                <w:rFonts w:ascii="Sylfaen" w:hAnsi="Sylfaen"/>
                <w:sz w:val="22"/>
                <w:szCs w:val="22"/>
                <w:lang w:val="ka-GE"/>
              </w:rPr>
              <w:t xml:space="preserve"> </w:t>
            </w:r>
            <w:proofErr w:type="spellStart"/>
            <w:r w:rsidRPr="00A419E7">
              <w:rPr>
                <w:rFonts w:ascii="Sylfaen" w:hAnsi="Sylfaen"/>
                <w:sz w:val="22"/>
                <w:szCs w:val="22"/>
                <w:lang w:val="en-US"/>
              </w:rPr>
              <w:t>ხელშეკრულები</w:t>
            </w:r>
            <w:proofErr w:type="spellEnd"/>
            <w:r w:rsidRPr="00A419E7">
              <w:rPr>
                <w:rFonts w:ascii="Sylfaen" w:hAnsi="Sylfaen"/>
                <w:sz w:val="22"/>
                <w:szCs w:val="22"/>
                <w:lang w:val="ka-GE"/>
              </w:rPr>
              <w:t xml:space="preserve">ს საგანი მყიდველს </w:t>
            </w:r>
            <w:r w:rsidRPr="00E51F8D">
              <w:rPr>
                <w:rFonts w:ascii="Sylfaen" w:hAnsi="Sylfaen"/>
                <w:color w:val="FF0000"/>
                <w:sz w:val="22"/>
                <w:szCs w:val="22"/>
                <w:lang w:val="ka-GE"/>
              </w:rPr>
              <w:t xml:space="preserve">მიეწოდება </w:t>
            </w:r>
            <w:r w:rsidR="006750B4" w:rsidRPr="00E51F8D">
              <w:rPr>
                <w:rFonts w:ascii="Sylfaen" w:hAnsi="Sylfaen"/>
                <w:color w:val="FF0000"/>
                <w:sz w:val="22"/>
                <w:szCs w:val="22"/>
                <w:lang w:val="ka-GE"/>
              </w:rPr>
              <w:t>ეტაპობრივად.</w:t>
            </w:r>
          </w:p>
        </w:tc>
        <w:tc>
          <w:tcPr>
            <w:tcW w:w="5421" w:type="dxa"/>
          </w:tcPr>
          <w:p w:rsidR="008F12B5" w:rsidRPr="00E51F8D" w:rsidRDefault="008F12B5" w:rsidP="0028008A">
            <w:pPr>
              <w:pStyle w:val="ListParagraph"/>
              <w:numPr>
                <w:ilvl w:val="0"/>
                <w:numId w:val="38"/>
              </w:numPr>
              <w:spacing w:beforeLines="100" w:before="240"/>
              <w:ind w:right="76"/>
              <w:jc w:val="center"/>
              <w:rPr>
                <w:rFonts w:ascii="Sylfaen" w:hAnsi="Sylfaen"/>
                <w:b/>
                <w:iCs/>
                <w:sz w:val="22"/>
                <w:szCs w:val="22"/>
                <w:lang w:val="en-US"/>
              </w:rPr>
            </w:pPr>
            <w:r w:rsidRPr="00E51F8D">
              <w:rPr>
                <w:rFonts w:ascii="Sylfaen" w:hAnsi="Sylfaen"/>
                <w:b/>
                <w:iCs/>
                <w:sz w:val="22"/>
                <w:szCs w:val="22"/>
                <w:lang w:val="en-US"/>
              </w:rPr>
              <w:t>Subject of the Agreement</w:t>
            </w:r>
          </w:p>
          <w:p w:rsidR="00E51F8D" w:rsidRDefault="00FC6CA0" w:rsidP="0028008A">
            <w:pPr>
              <w:pStyle w:val="ListParagraph"/>
              <w:numPr>
                <w:ilvl w:val="1"/>
                <w:numId w:val="38"/>
              </w:numPr>
              <w:spacing w:beforeLines="100" w:before="240"/>
              <w:ind w:left="493" w:right="76" w:hanging="425"/>
              <w:jc w:val="both"/>
              <w:rPr>
                <w:rFonts w:ascii="Sylfaen" w:hAnsi="Sylfaen"/>
                <w:bCs/>
                <w:sz w:val="22"/>
                <w:szCs w:val="22"/>
                <w:lang w:val="ka-GE"/>
              </w:rPr>
            </w:pPr>
            <w:r w:rsidRPr="00E51F8D">
              <w:rPr>
                <w:rFonts w:ascii="Sylfaen" w:hAnsi="Sylfaen"/>
                <w:bCs/>
                <w:sz w:val="22"/>
                <w:szCs w:val="22"/>
                <w:lang w:val="en-US"/>
              </w:rPr>
              <w:t>According to the pre</w:t>
            </w:r>
            <w:r w:rsidR="008F12B5" w:rsidRPr="00E51F8D">
              <w:rPr>
                <w:rFonts w:ascii="Sylfaen" w:hAnsi="Sylfaen"/>
                <w:bCs/>
                <w:sz w:val="22"/>
                <w:szCs w:val="22"/>
                <w:lang w:val="en-US"/>
              </w:rPr>
              <w:t>s</w:t>
            </w:r>
            <w:r w:rsidRPr="00E51F8D">
              <w:rPr>
                <w:rFonts w:ascii="Sylfaen" w:hAnsi="Sylfaen"/>
                <w:bCs/>
                <w:sz w:val="22"/>
                <w:szCs w:val="22"/>
                <w:lang w:val="en-US"/>
              </w:rPr>
              <w:t>ent</w:t>
            </w:r>
            <w:r w:rsidR="008F12B5" w:rsidRPr="00E51F8D">
              <w:rPr>
                <w:rFonts w:ascii="Sylfaen" w:hAnsi="Sylfaen"/>
                <w:bCs/>
                <w:sz w:val="22"/>
                <w:szCs w:val="22"/>
                <w:lang w:val="en-US"/>
              </w:rPr>
              <w:t xml:space="preserve"> Agreement </w:t>
            </w:r>
            <w:r w:rsidR="00C97E5D" w:rsidRPr="00E51F8D">
              <w:rPr>
                <w:rFonts w:ascii="Sylfaen" w:hAnsi="Sylfaen"/>
                <w:bCs/>
                <w:sz w:val="22"/>
                <w:szCs w:val="22"/>
                <w:lang w:val="en-US"/>
              </w:rPr>
              <w:t>seller</w:t>
            </w:r>
            <w:r w:rsidR="008F12B5" w:rsidRPr="00E51F8D">
              <w:rPr>
                <w:rFonts w:ascii="Sylfaen" w:hAnsi="Sylfaen"/>
                <w:bCs/>
                <w:sz w:val="22"/>
                <w:szCs w:val="22"/>
                <w:lang w:val="en-US"/>
              </w:rPr>
              <w:t xml:space="preserve"> shall transfer</w:t>
            </w:r>
            <w:r w:rsidRPr="00E51F8D">
              <w:rPr>
                <w:rFonts w:ascii="Sylfaen" w:hAnsi="Sylfaen"/>
                <w:bCs/>
                <w:sz w:val="22"/>
                <w:szCs w:val="22"/>
                <w:lang w:val="en-US"/>
              </w:rPr>
              <w:t xml:space="preserve"> to</w:t>
            </w:r>
            <w:r w:rsidR="008F12B5" w:rsidRPr="00E51F8D">
              <w:rPr>
                <w:rFonts w:ascii="Sylfaen" w:hAnsi="Sylfaen"/>
                <w:bCs/>
                <w:sz w:val="22"/>
                <w:szCs w:val="22"/>
                <w:lang w:val="en-US"/>
              </w:rPr>
              <w:t xml:space="preserve"> the </w:t>
            </w:r>
            <w:proofErr w:type="spellStart"/>
            <w:r w:rsidR="00C97E5D" w:rsidRPr="00E51F8D">
              <w:rPr>
                <w:rFonts w:ascii="Sylfaen" w:hAnsi="Sylfaen"/>
                <w:bCs/>
                <w:sz w:val="22"/>
                <w:szCs w:val="22"/>
                <w:lang w:val="en-US"/>
              </w:rPr>
              <w:t>buyer</w:t>
            </w:r>
            <w:r w:rsidRPr="00E51F8D">
              <w:rPr>
                <w:rFonts w:ascii="Sylfaen" w:hAnsi="Sylfaen"/>
                <w:bCs/>
                <w:sz w:val="22"/>
                <w:szCs w:val="22"/>
                <w:lang w:val="en-US"/>
              </w:rPr>
              <w:t>t</w:t>
            </w:r>
            <w:r w:rsidR="00FC7D7E" w:rsidRPr="00E51F8D">
              <w:rPr>
                <w:rFonts w:ascii="Sylfaen" w:hAnsi="Sylfaen"/>
                <w:bCs/>
                <w:sz w:val="22"/>
                <w:szCs w:val="22"/>
                <w:lang w:val="en-US"/>
              </w:rPr>
              <w:t>he</w:t>
            </w:r>
            <w:proofErr w:type="spellEnd"/>
            <w:r w:rsidR="00FC7D7E" w:rsidRPr="00E51F8D">
              <w:rPr>
                <w:rFonts w:ascii="Sylfaen" w:hAnsi="Sylfaen"/>
                <w:bCs/>
                <w:sz w:val="22"/>
                <w:szCs w:val="22"/>
                <w:lang w:val="en-US"/>
              </w:rPr>
              <w:t xml:space="preserve"> </w:t>
            </w:r>
            <w:r w:rsidR="00A419E7" w:rsidRPr="00E51F8D">
              <w:rPr>
                <w:rFonts w:ascii="Sylfaen" w:hAnsi="Sylfaen"/>
                <w:bCs/>
                <w:sz w:val="22"/>
                <w:szCs w:val="22"/>
                <w:lang w:val="ka-GE"/>
              </w:rPr>
              <w:t>________</w:t>
            </w:r>
          </w:p>
          <w:p w:rsidR="00C97E5D" w:rsidRPr="00E51F8D" w:rsidRDefault="00C97E5D" w:rsidP="0028008A">
            <w:pPr>
              <w:pStyle w:val="ListParagraph"/>
              <w:numPr>
                <w:ilvl w:val="1"/>
                <w:numId w:val="38"/>
              </w:numPr>
              <w:spacing w:beforeLines="100" w:before="240"/>
              <w:ind w:left="493" w:right="76" w:hanging="425"/>
              <w:jc w:val="both"/>
              <w:rPr>
                <w:rFonts w:ascii="Sylfaen" w:hAnsi="Sylfaen"/>
                <w:bCs/>
                <w:sz w:val="22"/>
                <w:szCs w:val="22"/>
                <w:lang w:val="ka-GE"/>
              </w:rPr>
            </w:pPr>
            <w:r w:rsidRPr="00E51F8D">
              <w:rPr>
                <w:rFonts w:ascii="Sylfaen" w:hAnsi="Sylfaen"/>
                <w:bCs/>
                <w:sz w:val="22"/>
                <w:szCs w:val="22"/>
                <w:lang w:val="en-US"/>
              </w:rPr>
              <w:t xml:space="preserve">Subject of the </w:t>
            </w:r>
            <w:r w:rsidR="00FC6CA0" w:rsidRPr="00E51F8D">
              <w:rPr>
                <w:rFonts w:ascii="Sylfaen" w:hAnsi="Sylfaen"/>
                <w:bCs/>
                <w:sz w:val="22"/>
                <w:szCs w:val="22"/>
                <w:lang w:val="en-US"/>
              </w:rPr>
              <w:t xml:space="preserve">present </w:t>
            </w:r>
            <w:r w:rsidRPr="00E51F8D">
              <w:rPr>
                <w:rFonts w:ascii="Sylfaen" w:hAnsi="Sylfaen"/>
                <w:bCs/>
                <w:sz w:val="22"/>
                <w:szCs w:val="22"/>
                <w:lang w:val="en-US"/>
              </w:rPr>
              <w:t xml:space="preserve">Agreement will be delivered to the buyer step by step. </w:t>
            </w:r>
          </w:p>
        </w:tc>
      </w:tr>
      <w:tr w:rsidR="008F12B5" w:rsidRPr="002310A2" w:rsidTr="00651B61">
        <w:tc>
          <w:tcPr>
            <w:tcW w:w="5495" w:type="dxa"/>
          </w:tcPr>
          <w:p w:rsidR="008F12B5" w:rsidRPr="00A419E7" w:rsidRDefault="008F12B5" w:rsidP="0028008A">
            <w:pPr>
              <w:pStyle w:val="ListParagraph"/>
              <w:numPr>
                <w:ilvl w:val="0"/>
                <w:numId w:val="33"/>
              </w:numPr>
              <w:spacing w:beforeLines="100" w:before="240"/>
              <w:ind w:right="76"/>
              <w:jc w:val="center"/>
              <w:rPr>
                <w:rFonts w:ascii="Sylfaen" w:hAnsi="Sylfaen"/>
                <w:b/>
                <w:sz w:val="22"/>
                <w:szCs w:val="22"/>
                <w:lang w:val="en-US"/>
              </w:rPr>
            </w:pPr>
            <w:proofErr w:type="spellStart"/>
            <w:r w:rsidRPr="00A419E7">
              <w:rPr>
                <w:rFonts w:ascii="Sylfaen" w:hAnsi="Sylfaen" w:cs="Sylfaen"/>
                <w:b/>
                <w:sz w:val="22"/>
                <w:szCs w:val="22"/>
                <w:lang w:val="en-US"/>
              </w:rPr>
              <w:t>ანაზღაურება</w:t>
            </w:r>
            <w:proofErr w:type="spellEnd"/>
          </w:p>
          <w:p w:rsidR="008F12B5" w:rsidRPr="00651B61" w:rsidRDefault="00AA00BC" w:rsidP="0028008A">
            <w:pPr>
              <w:spacing w:beforeLines="100" w:before="240"/>
              <w:ind w:right="76"/>
              <w:jc w:val="both"/>
              <w:rPr>
                <w:rFonts w:ascii="Sylfaen" w:hAnsi="Sylfaen"/>
                <w:sz w:val="22"/>
                <w:szCs w:val="22"/>
                <w:lang w:val="ka-GE"/>
              </w:rPr>
            </w:pPr>
            <w:r w:rsidRPr="00651B61">
              <w:rPr>
                <w:rFonts w:ascii="Sylfaen" w:hAnsi="Sylfaen"/>
                <w:sz w:val="22"/>
                <w:szCs w:val="22"/>
                <w:lang w:val="ka-GE"/>
              </w:rPr>
              <w:t>2</w:t>
            </w:r>
            <w:r w:rsidR="008F12B5" w:rsidRPr="00651B61">
              <w:rPr>
                <w:rFonts w:ascii="Sylfaen" w:hAnsi="Sylfaen"/>
                <w:sz w:val="22"/>
                <w:szCs w:val="22"/>
                <w:lang w:val="en-US"/>
              </w:rPr>
              <w:t xml:space="preserve">.1 </w:t>
            </w:r>
            <w:proofErr w:type="spellStart"/>
            <w:r w:rsidR="008F12B5" w:rsidRPr="00651B61">
              <w:rPr>
                <w:rFonts w:ascii="Sylfaen" w:hAnsi="Sylfaen"/>
                <w:sz w:val="22"/>
                <w:szCs w:val="22"/>
                <w:lang w:val="en-US"/>
              </w:rPr>
              <w:t>წინამდებარე</w:t>
            </w:r>
            <w:proofErr w:type="spellEnd"/>
            <w:r w:rsidR="00A419E7">
              <w:rPr>
                <w:rFonts w:ascii="Sylfaen" w:hAnsi="Sylfaen"/>
                <w:sz w:val="22"/>
                <w:szCs w:val="22"/>
                <w:lang w:val="ka-GE"/>
              </w:rPr>
              <w:t xml:space="preserve"> </w:t>
            </w:r>
            <w:proofErr w:type="spellStart"/>
            <w:r w:rsidR="008F12B5" w:rsidRPr="00651B61">
              <w:rPr>
                <w:rFonts w:ascii="Sylfaen" w:hAnsi="Sylfaen"/>
                <w:sz w:val="22"/>
                <w:szCs w:val="22"/>
                <w:lang w:val="en-US"/>
              </w:rPr>
              <w:t>ხელშეკრულების</w:t>
            </w:r>
            <w:proofErr w:type="spellEnd"/>
            <w:r w:rsidR="00A419E7">
              <w:rPr>
                <w:rFonts w:ascii="Sylfaen" w:hAnsi="Sylfaen"/>
                <w:sz w:val="22"/>
                <w:szCs w:val="22"/>
                <w:lang w:val="ka-GE"/>
              </w:rPr>
              <w:t xml:space="preserve"> </w:t>
            </w:r>
            <w:proofErr w:type="spellStart"/>
            <w:r w:rsidR="008F12B5" w:rsidRPr="00651B61">
              <w:rPr>
                <w:rFonts w:ascii="Sylfaen" w:hAnsi="Sylfaen"/>
                <w:sz w:val="22"/>
                <w:szCs w:val="22"/>
                <w:lang w:val="en-US"/>
              </w:rPr>
              <w:t>თანახმად</w:t>
            </w:r>
            <w:proofErr w:type="spellEnd"/>
            <w:r w:rsidR="00A419E7">
              <w:rPr>
                <w:rFonts w:ascii="Sylfaen" w:hAnsi="Sylfaen"/>
                <w:sz w:val="22"/>
                <w:szCs w:val="22"/>
                <w:lang w:val="ka-GE"/>
              </w:rPr>
              <w:t xml:space="preserve"> </w:t>
            </w:r>
            <w:proofErr w:type="spellStart"/>
            <w:r w:rsidR="008F12B5" w:rsidRPr="00651B61">
              <w:rPr>
                <w:rFonts w:ascii="Sylfaen" w:hAnsi="Sylfaen"/>
                <w:sz w:val="22"/>
                <w:szCs w:val="22"/>
                <w:lang w:val="en-US"/>
              </w:rPr>
              <w:t>მხარეები</w:t>
            </w:r>
            <w:proofErr w:type="spellEnd"/>
            <w:r w:rsidR="00A419E7">
              <w:rPr>
                <w:rFonts w:ascii="Sylfaen" w:hAnsi="Sylfaen"/>
                <w:sz w:val="22"/>
                <w:szCs w:val="22"/>
                <w:lang w:val="ka-GE"/>
              </w:rPr>
              <w:t xml:space="preserve"> </w:t>
            </w:r>
            <w:proofErr w:type="spellStart"/>
            <w:r w:rsidR="008F12B5" w:rsidRPr="00651B61">
              <w:rPr>
                <w:rFonts w:ascii="Sylfaen" w:hAnsi="Sylfaen"/>
                <w:sz w:val="22"/>
                <w:szCs w:val="22"/>
                <w:lang w:val="en-US"/>
              </w:rPr>
              <w:t>თანხმდებიან</w:t>
            </w:r>
            <w:proofErr w:type="spellEnd"/>
            <w:r w:rsidR="008F12B5" w:rsidRPr="00651B61">
              <w:rPr>
                <w:rFonts w:ascii="Sylfaen" w:hAnsi="Sylfaen"/>
                <w:sz w:val="22"/>
                <w:szCs w:val="22"/>
                <w:lang w:val="en-US"/>
              </w:rPr>
              <w:t xml:space="preserve">, </w:t>
            </w:r>
            <w:proofErr w:type="spellStart"/>
            <w:r w:rsidR="008F12B5" w:rsidRPr="00651B61">
              <w:rPr>
                <w:rFonts w:ascii="Sylfaen" w:hAnsi="Sylfaen"/>
                <w:sz w:val="22"/>
                <w:szCs w:val="22"/>
                <w:lang w:val="en-US"/>
              </w:rPr>
              <w:t>რომ</w:t>
            </w:r>
            <w:proofErr w:type="spellEnd"/>
            <w:r w:rsidR="00A419E7">
              <w:rPr>
                <w:rFonts w:ascii="Sylfaen" w:hAnsi="Sylfaen"/>
                <w:sz w:val="22"/>
                <w:szCs w:val="22"/>
                <w:lang w:val="ka-GE"/>
              </w:rPr>
              <w:t xml:space="preserve"> </w:t>
            </w:r>
            <w:r w:rsidR="00691C1A" w:rsidRPr="00651B61">
              <w:rPr>
                <w:rFonts w:ascii="Sylfaen" w:hAnsi="Sylfaen"/>
                <w:sz w:val="22"/>
                <w:szCs w:val="22"/>
                <w:lang w:val="ka-GE"/>
              </w:rPr>
              <w:t xml:space="preserve">მისაწოდებელი </w:t>
            </w:r>
            <w:r w:rsidR="00E51F8D">
              <w:rPr>
                <w:rFonts w:ascii="Sylfaen" w:hAnsi="Sylfaen"/>
                <w:sz w:val="22"/>
                <w:szCs w:val="22"/>
                <w:lang w:val="ka-GE"/>
              </w:rPr>
              <w:t>______</w:t>
            </w:r>
            <w:r w:rsidR="00691C1A" w:rsidRPr="00651B61">
              <w:rPr>
                <w:rFonts w:ascii="Sylfaen" w:hAnsi="Sylfaen"/>
                <w:sz w:val="22"/>
                <w:szCs w:val="22"/>
                <w:lang w:val="ka-GE"/>
              </w:rPr>
              <w:t xml:space="preserve"> ღირებულებაა </w:t>
            </w:r>
            <w:r w:rsidR="00E51F8D">
              <w:rPr>
                <w:rFonts w:ascii="Sylfaen" w:hAnsi="Sylfaen"/>
                <w:sz w:val="22"/>
                <w:szCs w:val="22"/>
                <w:lang w:val="ka-GE"/>
              </w:rPr>
              <w:t>______</w:t>
            </w:r>
            <w:r w:rsidR="00167D18" w:rsidRPr="00651B61">
              <w:rPr>
                <w:rFonts w:ascii="Sylfaen" w:hAnsi="Sylfaen"/>
                <w:sz w:val="22"/>
                <w:szCs w:val="22"/>
                <w:lang w:val="en-US"/>
              </w:rPr>
              <w:t xml:space="preserve"> (</w:t>
            </w:r>
            <w:r w:rsidR="00E51F8D">
              <w:rPr>
                <w:rFonts w:ascii="Sylfaen" w:hAnsi="Sylfaen"/>
                <w:sz w:val="22"/>
                <w:szCs w:val="22"/>
                <w:lang w:val="ka-GE"/>
              </w:rPr>
              <w:t>________________</w:t>
            </w:r>
            <w:r w:rsidR="00167D18" w:rsidRPr="00651B61">
              <w:rPr>
                <w:rFonts w:ascii="Sylfaen" w:hAnsi="Sylfaen"/>
                <w:sz w:val="22"/>
                <w:szCs w:val="22"/>
                <w:lang w:val="en-US"/>
              </w:rPr>
              <w:t>)</w:t>
            </w:r>
            <w:r w:rsidR="00691C1A" w:rsidRPr="00651B61">
              <w:rPr>
                <w:rFonts w:ascii="Sylfaen" w:hAnsi="Sylfaen"/>
                <w:sz w:val="22"/>
                <w:szCs w:val="22"/>
                <w:lang w:val="ka-GE"/>
              </w:rPr>
              <w:t xml:space="preserve"> ლარი</w:t>
            </w:r>
            <w:r w:rsidR="008F12B5" w:rsidRPr="00651B61">
              <w:rPr>
                <w:rFonts w:ascii="Sylfaen" w:hAnsi="Sylfaen"/>
                <w:sz w:val="22"/>
                <w:szCs w:val="22"/>
                <w:lang w:val="en-US"/>
              </w:rPr>
              <w:t>.</w:t>
            </w:r>
          </w:p>
          <w:p w:rsidR="00123887" w:rsidRPr="00651B61" w:rsidRDefault="00AA00BC"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2</w:t>
            </w:r>
            <w:r w:rsidR="00123887" w:rsidRPr="00651B61">
              <w:rPr>
                <w:rFonts w:ascii="Sylfaen" w:hAnsi="Sylfaen"/>
                <w:sz w:val="22"/>
                <w:szCs w:val="22"/>
                <w:lang w:val="en-US"/>
              </w:rPr>
              <w:t xml:space="preserve">.2 </w:t>
            </w:r>
            <w:proofErr w:type="spellStart"/>
            <w:r w:rsidR="00123887" w:rsidRPr="00651B61">
              <w:rPr>
                <w:rFonts w:ascii="Sylfaen" w:hAnsi="Sylfaen"/>
                <w:sz w:val="22"/>
                <w:szCs w:val="22"/>
                <w:lang w:val="en-US"/>
              </w:rPr>
              <w:t>ხელშეკრულების</w:t>
            </w:r>
            <w:proofErr w:type="spellEnd"/>
            <w:r w:rsidR="00E51F8D">
              <w:rPr>
                <w:rFonts w:ascii="Sylfaen" w:hAnsi="Sylfaen"/>
                <w:sz w:val="22"/>
                <w:szCs w:val="22"/>
                <w:lang w:val="ka-GE"/>
              </w:rPr>
              <w:t xml:space="preserve"> </w:t>
            </w:r>
            <w:proofErr w:type="spellStart"/>
            <w:r w:rsidR="00123887" w:rsidRPr="00651B61">
              <w:rPr>
                <w:rFonts w:ascii="Sylfaen" w:hAnsi="Sylfaen"/>
                <w:sz w:val="22"/>
                <w:szCs w:val="22"/>
                <w:lang w:val="en-US"/>
              </w:rPr>
              <w:t>საგნის</w:t>
            </w:r>
            <w:proofErr w:type="spellEnd"/>
            <w:r w:rsidR="00E51F8D">
              <w:rPr>
                <w:rFonts w:ascii="Sylfaen" w:hAnsi="Sylfaen"/>
                <w:sz w:val="22"/>
                <w:szCs w:val="22"/>
                <w:lang w:val="ka-GE"/>
              </w:rPr>
              <w:t xml:space="preserve"> </w:t>
            </w:r>
            <w:proofErr w:type="spellStart"/>
            <w:r w:rsidR="00123887" w:rsidRPr="00651B61">
              <w:rPr>
                <w:rFonts w:ascii="Sylfaen" w:hAnsi="Sylfaen"/>
                <w:sz w:val="22"/>
                <w:szCs w:val="22"/>
                <w:lang w:val="en-US"/>
              </w:rPr>
              <w:t>ღირებულება</w:t>
            </w:r>
            <w:proofErr w:type="spellEnd"/>
            <w:r w:rsidR="00E51F8D">
              <w:rPr>
                <w:rFonts w:ascii="Sylfaen" w:hAnsi="Sylfaen"/>
                <w:sz w:val="22"/>
                <w:szCs w:val="22"/>
                <w:lang w:val="ka-GE"/>
              </w:rPr>
              <w:t xml:space="preserve"> </w:t>
            </w:r>
            <w:proofErr w:type="spellStart"/>
            <w:r w:rsidR="00123887" w:rsidRPr="00651B61">
              <w:rPr>
                <w:rFonts w:ascii="Sylfaen" w:hAnsi="Sylfaen"/>
                <w:sz w:val="22"/>
                <w:szCs w:val="22"/>
                <w:lang w:val="en-US"/>
              </w:rPr>
              <w:t>შესაძლებელია</w:t>
            </w:r>
            <w:proofErr w:type="spellEnd"/>
            <w:r w:rsidR="00123887" w:rsidRPr="00651B61">
              <w:rPr>
                <w:rFonts w:ascii="Sylfaen" w:hAnsi="Sylfaen"/>
                <w:sz w:val="22"/>
                <w:szCs w:val="22"/>
                <w:lang w:val="en-US"/>
              </w:rPr>
              <w:t xml:space="preserve"> </w:t>
            </w:r>
            <w:proofErr w:type="spellStart"/>
            <w:r w:rsidR="00123887" w:rsidRPr="00651B61">
              <w:rPr>
                <w:rFonts w:ascii="Sylfaen" w:hAnsi="Sylfaen"/>
                <w:sz w:val="22"/>
                <w:szCs w:val="22"/>
                <w:lang w:val="en-US"/>
              </w:rPr>
              <w:t>გადახდილ</w:t>
            </w:r>
            <w:proofErr w:type="spellEnd"/>
            <w:r w:rsidR="00123887" w:rsidRPr="00651B61">
              <w:rPr>
                <w:rFonts w:ascii="Sylfaen" w:hAnsi="Sylfaen"/>
                <w:sz w:val="22"/>
                <w:szCs w:val="22"/>
                <w:lang w:val="en-US"/>
              </w:rPr>
              <w:t xml:space="preserve"> </w:t>
            </w:r>
            <w:proofErr w:type="spellStart"/>
            <w:r w:rsidR="00123887" w:rsidRPr="00651B61">
              <w:rPr>
                <w:rFonts w:ascii="Sylfaen" w:hAnsi="Sylfaen"/>
                <w:sz w:val="22"/>
                <w:szCs w:val="22"/>
                <w:lang w:val="en-US"/>
              </w:rPr>
              <w:t>იქნეს</w:t>
            </w:r>
            <w:proofErr w:type="spellEnd"/>
            <w:r w:rsidR="00123887" w:rsidRPr="00651B61">
              <w:rPr>
                <w:rFonts w:ascii="Sylfaen" w:hAnsi="Sylfaen"/>
                <w:sz w:val="22"/>
                <w:szCs w:val="22"/>
                <w:lang w:val="en-US"/>
              </w:rPr>
              <w:t xml:space="preserve"> </w:t>
            </w:r>
            <w:proofErr w:type="spellStart"/>
            <w:r w:rsidR="00123887" w:rsidRPr="00651B61">
              <w:rPr>
                <w:rFonts w:ascii="Sylfaen" w:hAnsi="Sylfaen"/>
                <w:sz w:val="22"/>
                <w:szCs w:val="22"/>
                <w:lang w:val="en-US"/>
              </w:rPr>
              <w:t>როგორც</w:t>
            </w:r>
            <w:proofErr w:type="spellEnd"/>
            <w:r w:rsidR="00123887" w:rsidRPr="00651B61">
              <w:rPr>
                <w:rFonts w:ascii="Sylfaen" w:hAnsi="Sylfaen"/>
                <w:sz w:val="22"/>
                <w:szCs w:val="22"/>
                <w:lang w:val="en-US"/>
              </w:rPr>
              <w:t xml:space="preserve"> </w:t>
            </w:r>
            <w:proofErr w:type="spellStart"/>
            <w:r w:rsidR="00123887" w:rsidRPr="00651B61">
              <w:rPr>
                <w:rFonts w:ascii="Sylfaen" w:hAnsi="Sylfaen"/>
                <w:sz w:val="22"/>
                <w:szCs w:val="22"/>
                <w:lang w:val="en-US"/>
              </w:rPr>
              <w:t>ნაღდი</w:t>
            </w:r>
            <w:proofErr w:type="spellEnd"/>
            <w:r w:rsidR="00123887" w:rsidRPr="00651B61">
              <w:rPr>
                <w:rFonts w:ascii="Sylfaen" w:hAnsi="Sylfaen"/>
                <w:sz w:val="22"/>
                <w:szCs w:val="22"/>
                <w:lang w:val="en-US"/>
              </w:rPr>
              <w:t xml:space="preserve">, </w:t>
            </w:r>
            <w:proofErr w:type="spellStart"/>
            <w:r w:rsidR="00123887" w:rsidRPr="00651B61">
              <w:rPr>
                <w:rFonts w:ascii="Sylfaen" w:hAnsi="Sylfaen"/>
                <w:sz w:val="22"/>
                <w:szCs w:val="22"/>
                <w:lang w:val="en-US"/>
              </w:rPr>
              <w:t>ისე</w:t>
            </w:r>
            <w:proofErr w:type="spellEnd"/>
            <w:r w:rsidR="00123887" w:rsidRPr="00651B61">
              <w:rPr>
                <w:rFonts w:ascii="Sylfaen" w:hAnsi="Sylfaen"/>
                <w:sz w:val="22"/>
                <w:szCs w:val="22"/>
                <w:lang w:val="en-US"/>
              </w:rPr>
              <w:t xml:space="preserve"> </w:t>
            </w:r>
            <w:proofErr w:type="spellStart"/>
            <w:r w:rsidR="00123887" w:rsidRPr="00651B61">
              <w:rPr>
                <w:rFonts w:ascii="Sylfaen" w:hAnsi="Sylfaen"/>
                <w:sz w:val="22"/>
                <w:szCs w:val="22"/>
                <w:lang w:val="en-US"/>
              </w:rPr>
              <w:t>უნაღდო</w:t>
            </w:r>
            <w:proofErr w:type="spellEnd"/>
            <w:r w:rsidR="00123887" w:rsidRPr="00651B61">
              <w:rPr>
                <w:rFonts w:ascii="Sylfaen" w:hAnsi="Sylfaen"/>
                <w:sz w:val="22"/>
                <w:szCs w:val="22"/>
                <w:lang w:val="en-US"/>
              </w:rPr>
              <w:t xml:space="preserve"> </w:t>
            </w:r>
            <w:proofErr w:type="spellStart"/>
            <w:r w:rsidR="00123887" w:rsidRPr="00651B61">
              <w:rPr>
                <w:rFonts w:ascii="Sylfaen" w:hAnsi="Sylfaen"/>
                <w:sz w:val="22"/>
                <w:szCs w:val="22"/>
                <w:lang w:val="en-US"/>
              </w:rPr>
              <w:t>ანგარიშსწორების</w:t>
            </w:r>
            <w:proofErr w:type="spellEnd"/>
            <w:r w:rsidR="00123887" w:rsidRPr="00651B61">
              <w:rPr>
                <w:rFonts w:ascii="Sylfaen" w:hAnsi="Sylfaen"/>
                <w:sz w:val="22"/>
                <w:szCs w:val="22"/>
                <w:lang w:val="en-US"/>
              </w:rPr>
              <w:t xml:space="preserve"> </w:t>
            </w:r>
            <w:proofErr w:type="spellStart"/>
            <w:r w:rsidR="00123887" w:rsidRPr="00651B61">
              <w:rPr>
                <w:rFonts w:ascii="Sylfaen" w:hAnsi="Sylfaen"/>
                <w:sz w:val="22"/>
                <w:szCs w:val="22"/>
                <w:lang w:val="en-US"/>
              </w:rPr>
              <w:t>გზით</w:t>
            </w:r>
            <w:proofErr w:type="spellEnd"/>
            <w:r w:rsidR="00123887" w:rsidRPr="00651B61">
              <w:rPr>
                <w:rFonts w:ascii="Sylfaen" w:hAnsi="Sylfaen"/>
                <w:sz w:val="22"/>
                <w:szCs w:val="22"/>
                <w:lang w:val="en-US"/>
              </w:rPr>
              <w:t>. </w:t>
            </w:r>
          </w:p>
          <w:p w:rsidR="00123887" w:rsidRPr="00651B61" w:rsidRDefault="00AA00BC" w:rsidP="0028008A">
            <w:pPr>
              <w:spacing w:beforeLines="100" w:before="240"/>
              <w:ind w:right="76"/>
              <w:jc w:val="both"/>
              <w:rPr>
                <w:rFonts w:ascii="Sylfaen" w:hAnsi="Sylfaen"/>
                <w:sz w:val="22"/>
                <w:szCs w:val="22"/>
                <w:lang w:val="ka-GE"/>
              </w:rPr>
            </w:pPr>
            <w:r w:rsidRPr="00651B61">
              <w:rPr>
                <w:rFonts w:ascii="Sylfaen" w:hAnsi="Sylfaen"/>
                <w:sz w:val="22"/>
                <w:szCs w:val="22"/>
                <w:lang w:val="ka-GE"/>
              </w:rPr>
              <w:t>2</w:t>
            </w:r>
            <w:r w:rsidRPr="00651B61">
              <w:rPr>
                <w:rFonts w:ascii="Sylfaen" w:hAnsi="Sylfaen"/>
                <w:sz w:val="22"/>
                <w:szCs w:val="22"/>
                <w:lang w:val="en-US"/>
              </w:rPr>
              <w:t xml:space="preserve">.3 </w:t>
            </w:r>
            <w:proofErr w:type="spellStart"/>
            <w:r w:rsidR="00123887" w:rsidRPr="00651B61">
              <w:rPr>
                <w:rFonts w:ascii="Sylfaen" w:hAnsi="Sylfaen"/>
                <w:sz w:val="22"/>
                <w:szCs w:val="22"/>
                <w:lang w:val="en-US"/>
              </w:rPr>
              <w:t>უნაღდო</w:t>
            </w:r>
            <w:proofErr w:type="spellEnd"/>
            <w:r w:rsidR="00E51F8D">
              <w:rPr>
                <w:rFonts w:ascii="Sylfaen" w:hAnsi="Sylfaen"/>
                <w:sz w:val="22"/>
                <w:szCs w:val="22"/>
                <w:lang w:val="ka-GE"/>
              </w:rPr>
              <w:t xml:space="preserve"> </w:t>
            </w:r>
            <w:proofErr w:type="spellStart"/>
            <w:r w:rsidR="00123887" w:rsidRPr="00651B61">
              <w:rPr>
                <w:rFonts w:ascii="Sylfaen" w:hAnsi="Sylfaen"/>
                <w:sz w:val="22"/>
                <w:szCs w:val="22"/>
                <w:lang w:val="en-US"/>
              </w:rPr>
              <w:t>ანგარიშსწორების</w:t>
            </w:r>
            <w:proofErr w:type="spellEnd"/>
            <w:r w:rsidR="00E51F8D">
              <w:rPr>
                <w:rFonts w:ascii="Sylfaen" w:hAnsi="Sylfaen"/>
                <w:sz w:val="22"/>
                <w:szCs w:val="22"/>
                <w:lang w:val="ka-GE"/>
              </w:rPr>
              <w:t xml:space="preserve"> </w:t>
            </w:r>
            <w:proofErr w:type="spellStart"/>
            <w:r w:rsidR="00123887" w:rsidRPr="00651B61">
              <w:rPr>
                <w:rFonts w:ascii="Sylfaen" w:hAnsi="Sylfaen"/>
                <w:sz w:val="22"/>
                <w:szCs w:val="22"/>
                <w:lang w:val="en-US"/>
              </w:rPr>
              <w:t>შემთხვევაში</w:t>
            </w:r>
            <w:proofErr w:type="spellEnd"/>
            <w:r w:rsidR="00123887" w:rsidRPr="00651B61">
              <w:rPr>
                <w:rFonts w:ascii="Sylfaen" w:hAnsi="Sylfaen"/>
                <w:sz w:val="22"/>
                <w:szCs w:val="22"/>
                <w:lang w:val="en-US"/>
              </w:rPr>
              <w:t xml:space="preserve"> „</w:t>
            </w:r>
            <w:proofErr w:type="spellStart"/>
            <w:r w:rsidR="00123887" w:rsidRPr="00651B61">
              <w:rPr>
                <w:rFonts w:ascii="Sylfaen" w:hAnsi="Sylfaen"/>
                <w:sz w:val="22"/>
                <w:szCs w:val="22"/>
                <w:lang w:val="en-US"/>
              </w:rPr>
              <w:t>მყიდველი</w:t>
            </w:r>
            <w:proofErr w:type="spellEnd"/>
            <w:r w:rsidR="00123887" w:rsidRPr="00651B61">
              <w:rPr>
                <w:rFonts w:ascii="Sylfaen" w:hAnsi="Sylfaen"/>
                <w:sz w:val="22"/>
                <w:szCs w:val="22"/>
                <w:lang w:val="en-US"/>
              </w:rPr>
              <w:t>“ „</w:t>
            </w:r>
            <w:proofErr w:type="spellStart"/>
            <w:r w:rsidR="00123887" w:rsidRPr="00651B61">
              <w:rPr>
                <w:rFonts w:ascii="Sylfaen" w:hAnsi="Sylfaen"/>
                <w:sz w:val="22"/>
                <w:szCs w:val="22"/>
                <w:lang w:val="en-US"/>
              </w:rPr>
              <w:t>გამყიდველის</w:t>
            </w:r>
            <w:proofErr w:type="spellEnd"/>
            <w:r w:rsidR="00123887" w:rsidRPr="00651B61">
              <w:rPr>
                <w:rFonts w:ascii="Sylfaen" w:hAnsi="Sylfaen"/>
                <w:sz w:val="22"/>
                <w:szCs w:val="22"/>
                <w:lang w:val="en-US"/>
              </w:rPr>
              <w:t xml:space="preserve">“ </w:t>
            </w:r>
            <w:proofErr w:type="spellStart"/>
            <w:r w:rsidR="00123887" w:rsidRPr="00651B61">
              <w:rPr>
                <w:rFonts w:ascii="Sylfaen" w:hAnsi="Sylfaen"/>
                <w:sz w:val="22"/>
                <w:szCs w:val="22"/>
                <w:lang w:val="en-US"/>
              </w:rPr>
              <w:t>კუთვნილ</w:t>
            </w:r>
            <w:proofErr w:type="spellEnd"/>
            <w:r w:rsidR="00E51F8D">
              <w:rPr>
                <w:rFonts w:ascii="Sylfaen" w:hAnsi="Sylfaen"/>
                <w:sz w:val="22"/>
                <w:szCs w:val="22"/>
                <w:lang w:val="ka-GE"/>
              </w:rPr>
              <w:t xml:space="preserve"> </w:t>
            </w:r>
            <w:proofErr w:type="spellStart"/>
            <w:r w:rsidR="00123887" w:rsidRPr="00651B61">
              <w:rPr>
                <w:rFonts w:ascii="Sylfaen" w:hAnsi="Sylfaen"/>
                <w:sz w:val="22"/>
                <w:szCs w:val="22"/>
                <w:lang w:val="en-US"/>
              </w:rPr>
              <w:t>თანხებს</w:t>
            </w:r>
            <w:proofErr w:type="spellEnd"/>
            <w:r w:rsidR="00E51F8D">
              <w:rPr>
                <w:rFonts w:ascii="Sylfaen" w:hAnsi="Sylfaen"/>
                <w:sz w:val="22"/>
                <w:szCs w:val="22"/>
                <w:lang w:val="ka-GE"/>
              </w:rPr>
              <w:t xml:space="preserve"> </w:t>
            </w:r>
            <w:proofErr w:type="spellStart"/>
            <w:r w:rsidR="00123887" w:rsidRPr="00651B61">
              <w:rPr>
                <w:rFonts w:ascii="Sylfaen" w:hAnsi="Sylfaen"/>
                <w:sz w:val="22"/>
                <w:szCs w:val="22"/>
                <w:lang w:val="en-US"/>
              </w:rPr>
              <w:t>რიცხავს</w:t>
            </w:r>
            <w:proofErr w:type="spellEnd"/>
            <w:r w:rsidR="00E51F8D">
              <w:rPr>
                <w:rFonts w:ascii="Sylfaen" w:hAnsi="Sylfaen"/>
                <w:sz w:val="22"/>
                <w:szCs w:val="22"/>
                <w:lang w:val="ka-GE"/>
              </w:rPr>
              <w:t xml:space="preserve"> </w:t>
            </w:r>
            <w:proofErr w:type="spellStart"/>
            <w:r w:rsidR="00123887" w:rsidRPr="00651B61">
              <w:rPr>
                <w:rFonts w:ascii="Sylfaen" w:hAnsi="Sylfaen"/>
                <w:sz w:val="22"/>
                <w:szCs w:val="22"/>
                <w:lang w:val="en-US"/>
              </w:rPr>
              <w:t>მხარეთა</w:t>
            </w:r>
            <w:proofErr w:type="spellEnd"/>
            <w:r w:rsidR="00E51F8D">
              <w:rPr>
                <w:rFonts w:ascii="Sylfaen" w:hAnsi="Sylfaen"/>
                <w:sz w:val="22"/>
                <w:szCs w:val="22"/>
                <w:lang w:val="ka-GE"/>
              </w:rPr>
              <w:t xml:space="preserve"> </w:t>
            </w:r>
            <w:proofErr w:type="spellStart"/>
            <w:r w:rsidR="00123887" w:rsidRPr="00651B61">
              <w:rPr>
                <w:rFonts w:ascii="Sylfaen" w:hAnsi="Sylfaen"/>
                <w:sz w:val="22"/>
                <w:szCs w:val="22"/>
                <w:lang w:val="en-US"/>
              </w:rPr>
              <w:t>რეკვიზიტებში</w:t>
            </w:r>
            <w:proofErr w:type="spellEnd"/>
            <w:r w:rsidR="00E51F8D">
              <w:rPr>
                <w:rFonts w:ascii="Sylfaen" w:hAnsi="Sylfaen"/>
                <w:sz w:val="22"/>
                <w:szCs w:val="22"/>
                <w:lang w:val="ka-GE"/>
              </w:rPr>
              <w:t xml:space="preserve"> </w:t>
            </w:r>
            <w:proofErr w:type="spellStart"/>
            <w:r w:rsidR="00123887" w:rsidRPr="00651B61">
              <w:rPr>
                <w:rFonts w:ascii="Sylfaen" w:hAnsi="Sylfaen"/>
                <w:sz w:val="22"/>
                <w:szCs w:val="22"/>
                <w:lang w:val="en-US"/>
              </w:rPr>
              <w:t>მითითებულ</w:t>
            </w:r>
            <w:proofErr w:type="spellEnd"/>
            <w:r w:rsidR="00E51F8D">
              <w:rPr>
                <w:rFonts w:ascii="Sylfaen" w:hAnsi="Sylfaen"/>
                <w:sz w:val="22"/>
                <w:szCs w:val="22"/>
                <w:lang w:val="ka-GE"/>
              </w:rPr>
              <w:t xml:space="preserve"> </w:t>
            </w:r>
            <w:proofErr w:type="spellStart"/>
            <w:r w:rsidR="00123887" w:rsidRPr="00651B61">
              <w:rPr>
                <w:rFonts w:ascii="Sylfaen" w:hAnsi="Sylfaen"/>
                <w:sz w:val="22"/>
                <w:szCs w:val="22"/>
                <w:lang w:val="en-US"/>
              </w:rPr>
              <w:t>საბანკო</w:t>
            </w:r>
            <w:proofErr w:type="spellEnd"/>
            <w:r w:rsidR="00E51F8D">
              <w:rPr>
                <w:rFonts w:ascii="Sylfaen" w:hAnsi="Sylfaen"/>
                <w:sz w:val="22"/>
                <w:szCs w:val="22"/>
                <w:lang w:val="ka-GE"/>
              </w:rPr>
              <w:t xml:space="preserve"> </w:t>
            </w:r>
            <w:proofErr w:type="spellStart"/>
            <w:r w:rsidR="00123887" w:rsidRPr="00651B61">
              <w:rPr>
                <w:rFonts w:ascii="Sylfaen" w:hAnsi="Sylfaen"/>
                <w:sz w:val="22"/>
                <w:szCs w:val="22"/>
                <w:lang w:val="en-US"/>
              </w:rPr>
              <w:t>ანგარიშზე</w:t>
            </w:r>
            <w:proofErr w:type="spellEnd"/>
            <w:r w:rsidR="00123887" w:rsidRPr="00651B61">
              <w:rPr>
                <w:rFonts w:ascii="Sylfaen" w:hAnsi="Sylfaen"/>
                <w:sz w:val="22"/>
                <w:szCs w:val="22"/>
                <w:lang w:val="en-US"/>
              </w:rPr>
              <w:t>.</w:t>
            </w:r>
          </w:p>
          <w:p w:rsidR="00B62B09" w:rsidRPr="00651B61" w:rsidRDefault="00B62B09" w:rsidP="0028008A">
            <w:pPr>
              <w:spacing w:beforeLines="100" w:before="240"/>
              <w:ind w:right="76"/>
              <w:jc w:val="both"/>
              <w:rPr>
                <w:rFonts w:ascii="Sylfaen" w:hAnsi="Sylfaen"/>
                <w:sz w:val="22"/>
                <w:szCs w:val="22"/>
                <w:lang w:val="ka-GE"/>
              </w:rPr>
            </w:pPr>
            <w:r w:rsidRPr="00651B61">
              <w:rPr>
                <w:rFonts w:ascii="Sylfaen" w:hAnsi="Sylfaen"/>
                <w:sz w:val="22"/>
                <w:szCs w:val="22"/>
                <w:lang w:val="ka-GE"/>
              </w:rPr>
              <w:t xml:space="preserve">2.4. თანხის გადახდა ხდება მიწოდებიდან </w:t>
            </w:r>
            <w:r w:rsidR="00E51F8D">
              <w:rPr>
                <w:rFonts w:ascii="Sylfaen" w:hAnsi="Sylfaen"/>
                <w:sz w:val="22"/>
                <w:szCs w:val="22"/>
                <w:lang w:val="ka-GE"/>
              </w:rPr>
              <w:t>__</w:t>
            </w:r>
            <w:r w:rsidRPr="00651B61">
              <w:rPr>
                <w:rFonts w:ascii="Sylfaen" w:hAnsi="Sylfaen"/>
                <w:sz w:val="22"/>
                <w:szCs w:val="22"/>
                <w:lang w:val="ka-GE"/>
              </w:rPr>
              <w:t>(</w:t>
            </w:r>
            <w:r w:rsidR="00E51F8D">
              <w:rPr>
                <w:rFonts w:ascii="Sylfaen" w:hAnsi="Sylfaen"/>
                <w:sz w:val="22"/>
                <w:szCs w:val="22"/>
                <w:lang w:val="ka-GE"/>
              </w:rPr>
              <w:t>_________</w:t>
            </w:r>
            <w:r w:rsidRPr="00651B61">
              <w:rPr>
                <w:rFonts w:ascii="Sylfaen" w:hAnsi="Sylfaen"/>
                <w:sz w:val="22"/>
                <w:szCs w:val="22"/>
                <w:lang w:val="ka-GE"/>
              </w:rPr>
              <w:t>) დღეში.</w:t>
            </w:r>
          </w:p>
          <w:p w:rsidR="008D6A84" w:rsidRPr="00651B61" w:rsidRDefault="008D6A84" w:rsidP="0028008A">
            <w:pPr>
              <w:spacing w:beforeLines="100" w:before="240"/>
              <w:ind w:right="76"/>
              <w:jc w:val="both"/>
              <w:rPr>
                <w:rFonts w:ascii="Sylfaen" w:hAnsi="Sylfaen"/>
                <w:sz w:val="22"/>
                <w:szCs w:val="22"/>
                <w:lang w:val="ka-GE"/>
              </w:rPr>
            </w:pPr>
            <w:r w:rsidRPr="00651B61">
              <w:rPr>
                <w:rFonts w:ascii="Sylfaen" w:hAnsi="Sylfaen"/>
                <w:sz w:val="22"/>
                <w:szCs w:val="22"/>
                <w:lang w:val="ka-GE"/>
              </w:rPr>
              <w:t>2</w:t>
            </w:r>
            <w:r w:rsidR="0045316E" w:rsidRPr="00651B61">
              <w:rPr>
                <w:rFonts w:ascii="Sylfaen" w:hAnsi="Sylfaen"/>
                <w:sz w:val="22"/>
                <w:szCs w:val="22"/>
                <w:lang w:val="ka-GE"/>
              </w:rPr>
              <w:t>.</w:t>
            </w:r>
            <w:r w:rsidRPr="00651B61">
              <w:rPr>
                <w:rFonts w:ascii="Sylfaen" w:hAnsi="Sylfaen"/>
                <w:sz w:val="22"/>
                <w:szCs w:val="22"/>
                <w:lang w:val="ka-GE"/>
              </w:rPr>
              <w:t xml:space="preserve">5 </w:t>
            </w:r>
            <w:r w:rsidR="00377ED3" w:rsidRPr="00651B61">
              <w:rPr>
                <w:rFonts w:ascii="Sylfaen" w:hAnsi="Sylfaen"/>
                <w:sz w:val="22"/>
                <w:szCs w:val="22"/>
                <w:lang w:val="ka-GE"/>
              </w:rPr>
              <w:t xml:space="preserve">საქონლის ყოველ ეტაპზე მიწოდებისას </w:t>
            </w:r>
            <w:r w:rsidRPr="00651B61">
              <w:rPr>
                <w:rFonts w:ascii="Sylfaen" w:hAnsi="Sylfaen"/>
                <w:sz w:val="22"/>
                <w:szCs w:val="22"/>
                <w:lang w:val="ka-GE"/>
              </w:rPr>
              <w:t>გამოიწერება ინვოისი</w:t>
            </w:r>
            <w:r w:rsidR="006750B4" w:rsidRPr="00651B61">
              <w:rPr>
                <w:rFonts w:ascii="Sylfaen" w:hAnsi="Sylfaen"/>
                <w:sz w:val="22"/>
                <w:szCs w:val="22"/>
                <w:lang w:val="ka-GE"/>
              </w:rPr>
              <w:t>.</w:t>
            </w:r>
          </w:p>
        </w:tc>
        <w:tc>
          <w:tcPr>
            <w:tcW w:w="5421" w:type="dxa"/>
          </w:tcPr>
          <w:p w:rsidR="008F12B5" w:rsidRPr="00E51F8D" w:rsidRDefault="00E51F8D" w:rsidP="0028008A">
            <w:pPr>
              <w:spacing w:beforeLines="100" w:before="240"/>
              <w:ind w:right="76"/>
              <w:jc w:val="center"/>
              <w:rPr>
                <w:rFonts w:ascii="Sylfaen" w:hAnsi="Sylfaen"/>
                <w:b/>
                <w:iCs/>
                <w:sz w:val="22"/>
                <w:szCs w:val="22"/>
                <w:lang w:val="en-US"/>
              </w:rPr>
            </w:pPr>
            <w:r w:rsidRPr="00E51F8D">
              <w:rPr>
                <w:rFonts w:ascii="Sylfaen" w:hAnsi="Sylfaen"/>
                <w:b/>
                <w:iCs/>
                <w:sz w:val="22"/>
                <w:szCs w:val="22"/>
                <w:lang w:val="ka-GE"/>
              </w:rPr>
              <w:t>2.</w:t>
            </w:r>
            <w:r w:rsidR="008F12B5" w:rsidRPr="00E51F8D">
              <w:rPr>
                <w:rFonts w:ascii="Sylfaen" w:hAnsi="Sylfaen"/>
                <w:b/>
                <w:iCs/>
                <w:sz w:val="22"/>
                <w:szCs w:val="22"/>
                <w:lang w:val="en-US"/>
              </w:rPr>
              <w:t>Payment</w:t>
            </w:r>
          </w:p>
          <w:p w:rsidR="008F12B5" w:rsidRPr="00E51F8D" w:rsidRDefault="00205D98" w:rsidP="0028008A">
            <w:pPr>
              <w:spacing w:beforeLines="100" w:before="240"/>
              <w:ind w:right="76"/>
              <w:jc w:val="both"/>
              <w:rPr>
                <w:rFonts w:ascii="Sylfaen" w:hAnsi="Sylfaen"/>
                <w:bCs/>
                <w:sz w:val="22"/>
                <w:szCs w:val="22"/>
                <w:lang w:val="ka-GE"/>
              </w:rPr>
            </w:pPr>
            <w:r w:rsidRPr="00651B61">
              <w:rPr>
                <w:rFonts w:ascii="Sylfaen" w:hAnsi="Sylfaen"/>
                <w:bCs/>
                <w:sz w:val="22"/>
                <w:szCs w:val="22"/>
                <w:lang w:val="en-US"/>
              </w:rPr>
              <w:t>2</w:t>
            </w:r>
            <w:r w:rsidR="008F12B5" w:rsidRPr="00651B61">
              <w:rPr>
                <w:rFonts w:ascii="Sylfaen" w:hAnsi="Sylfaen"/>
                <w:bCs/>
                <w:sz w:val="22"/>
                <w:szCs w:val="22"/>
                <w:lang w:val="en-US"/>
              </w:rPr>
              <w:t xml:space="preserve">.1. </w:t>
            </w:r>
            <w:r w:rsidR="00FC6CA0" w:rsidRPr="00651B61">
              <w:rPr>
                <w:rFonts w:ascii="Sylfaen" w:hAnsi="Sylfaen"/>
                <w:bCs/>
                <w:sz w:val="22"/>
                <w:szCs w:val="22"/>
                <w:lang w:val="en-US"/>
              </w:rPr>
              <w:t>According to the present Agreement</w:t>
            </w:r>
            <w:r w:rsidR="008F12B5" w:rsidRPr="00651B61">
              <w:rPr>
                <w:rFonts w:ascii="Sylfaen" w:hAnsi="Sylfaen"/>
                <w:bCs/>
                <w:sz w:val="22"/>
                <w:szCs w:val="22"/>
                <w:lang w:val="en-US"/>
              </w:rPr>
              <w:t xml:space="preserve"> Parties do hereby agree that</w:t>
            </w:r>
            <w:r w:rsidR="00167D18" w:rsidRPr="00651B61">
              <w:rPr>
                <w:rFonts w:ascii="Sylfaen" w:hAnsi="Sylfaen"/>
                <w:bCs/>
                <w:sz w:val="22"/>
                <w:szCs w:val="22"/>
                <w:lang w:val="en-US"/>
              </w:rPr>
              <w:t xml:space="preserve"> the price </w:t>
            </w:r>
            <w:r w:rsidR="00E51F8D" w:rsidRPr="00651B61">
              <w:rPr>
                <w:rFonts w:ascii="Sylfaen" w:hAnsi="Sylfaen"/>
                <w:bCs/>
                <w:sz w:val="22"/>
                <w:szCs w:val="22"/>
                <w:lang w:val="en-US"/>
              </w:rPr>
              <w:t>will</w:t>
            </w:r>
            <w:r w:rsidR="00167D18" w:rsidRPr="00651B61">
              <w:rPr>
                <w:rFonts w:ascii="Sylfaen" w:hAnsi="Sylfaen"/>
                <w:bCs/>
                <w:sz w:val="22"/>
                <w:szCs w:val="22"/>
                <w:lang w:val="en-US"/>
              </w:rPr>
              <w:t xml:space="preserve"> be </w:t>
            </w:r>
            <w:r w:rsidR="00E51F8D">
              <w:rPr>
                <w:rFonts w:ascii="Sylfaen" w:hAnsi="Sylfaen"/>
                <w:bCs/>
                <w:sz w:val="22"/>
                <w:szCs w:val="22"/>
                <w:lang w:val="ka-GE"/>
              </w:rPr>
              <w:t>______</w:t>
            </w:r>
            <w:r w:rsidR="00167D18" w:rsidRPr="00651B61">
              <w:rPr>
                <w:rFonts w:ascii="Sylfaen" w:hAnsi="Sylfaen"/>
                <w:bCs/>
                <w:sz w:val="22"/>
                <w:szCs w:val="22"/>
                <w:lang w:val="en-US"/>
              </w:rPr>
              <w:t xml:space="preserve"> (</w:t>
            </w:r>
            <w:r w:rsidR="00E51F8D">
              <w:rPr>
                <w:rFonts w:ascii="Sylfaen" w:hAnsi="Sylfaen"/>
                <w:bCs/>
                <w:sz w:val="22"/>
                <w:szCs w:val="22"/>
                <w:lang w:val="ka-GE"/>
              </w:rPr>
              <w:t>___________</w:t>
            </w:r>
            <w:r w:rsidR="00167D18" w:rsidRPr="00651B61">
              <w:rPr>
                <w:rFonts w:ascii="Sylfaen" w:hAnsi="Sylfaen"/>
                <w:bCs/>
                <w:sz w:val="22"/>
                <w:szCs w:val="22"/>
                <w:lang w:val="en-US"/>
              </w:rPr>
              <w:t xml:space="preserve">) </w:t>
            </w:r>
            <w:r w:rsidR="00FC6CA0" w:rsidRPr="00651B61">
              <w:rPr>
                <w:rFonts w:ascii="Sylfaen" w:hAnsi="Sylfaen"/>
                <w:bCs/>
                <w:sz w:val="22"/>
                <w:szCs w:val="22"/>
                <w:lang w:val="en-US"/>
              </w:rPr>
              <w:t>GEL</w:t>
            </w:r>
            <w:r w:rsidR="00E51F8D">
              <w:rPr>
                <w:rFonts w:ascii="Sylfaen" w:hAnsi="Sylfaen"/>
                <w:bCs/>
                <w:sz w:val="22"/>
                <w:szCs w:val="22"/>
                <w:lang w:val="ka-GE"/>
              </w:rPr>
              <w:t>.</w:t>
            </w:r>
          </w:p>
          <w:p w:rsidR="00167D18" w:rsidRPr="00651B61" w:rsidRDefault="00167D1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 xml:space="preserve">2.2. </w:t>
            </w:r>
            <w:r w:rsidR="00FC6CA0" w:rsidRPr="00651B61">
              <w:rPr>
                <w:rFonts w:ascii="Sylfaen" w:hAnsi="Sylfaen"/>
                <w:bCs/>
                <w:sz w:val="22"/>
                <w:szCs w:val="22"/>
                <w:lang w:val="en-US"/>
              </w:rPr>
              <w:t>Price</w:t>
            </w:r>
            <w:r w:rsidRPr="00651B61">
              <w:rPr>
                <w:rFonts w:ascii="Sylfaen" w:hAnsi="Sylfaen"/>
                <w:bCs/>
                <w:sz w:val="22"/>
                <w:szCs w:val="22"/>
                <w:lang w:val="en-US"/>
              </w:rPr>
              <w:t xml:space="preserve"> of the subject of the agreement can be paid as in cash as </w:t>
            </w:r>
            <w:r w:rsidR="00225A7C" w:rsidRPr="00651B61">
              <w:rPr>
                <w:rFonts w:ascii="Sylfaen" w:hAnsi="Sylfaen"/>
                <w:bCs/>
                <w:sz w:val="22"/>
                <w:szCs w:val="22"/>
                <w:lang w:val="en-US"/>
              </w:rPr>
              <w:t xml:space="preserve">in </w:t>
            </w:r>
            <w:r w:rsidR="00FC6CA0" w:rsidRPr="00651B61">
              <w:rPr>
                <w:rFonts w:ascii="Sylfaen" w:hAnsi="Sylfaen"/>
                <w:bCs/>
                <w:sz w:val="22"/>
                <w:szCs w:val="22"/>
                <w:lang w:val="en-US"/>
              </w:rPr>
              <w:t>non-cash</w:t>
            </w:r>
            <w:r w:rsidR="00225A7C" w:rsidRPr="00651B61">
              <w:rPr>
                <w:rFonts w:ascii="Sylfaen" w:hAnsi="Sylfaen"/>
                <w:bCs/>
                <w:sz w:val="22"/>
                <w:szCs w:val="22"/>
                <w:lang w:val="en-US"/>
              </w:rPr>
              <w:t>.</w:t>
            </w:r>
          </w:p>
          <w:p w:rsidR="00225A7C" w:rsidRPr="00651B61" w:rsidRDefault="00225A7C" w:rsidP="0028008A">
            <w:pPr>
              <w:spacing w:beforeLines="100" w:before="240"/>
              <w:ind w:right="76"/>
              <w:jc w:val="both"/>
              <w:rPr>
                <w:rFonts w:ascii="Sylfaen" w:hAnsi="Sylfaen"/>
                <w:bCs/>
                <w:sz w:val="22"/>
                <w:szCs w:val="22"/>
                <w:lang w:val="en-US"/>
              </w:rPr>
            </w:pPr>
          </w:p>
          <w:p w:rsidR="00225A7C" w:rsidRPr="00651B61" w:rsidRDefault="00225A7C"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 xml:space="preserve">2.3 In case of </w:t>
            </w:r>
            <w:r w:rsidR="00FC6CA0" w:rsidRPr="00651B61">
              <w:rPr>
                <w:rFonts w:ascii="Sylfaen" w:hAnsi="Sylfaen"/>
                <w:bCs/>
                <w:sz w:val="22"/>
                <w:szCs w:val="22"/>
                <w:lang w:val="en-US"/>
              </w:rPr>
              <w:t>non-</w:t>
            </w:r>
            <w:proofErr w:type="spellStart"/>
            <w:r w:rsidR="00FC6CA0" w:rsidRPr="00651B61">
              <w:rPr>
                <w:rFonts w:ascii="Sylfaen" w:hAnsi="Sylfaen"/>
                <w:bCs/>
                <w:sz w:val="22"/>
                <w:szCs w:val="22"/>
                <w:lang w:val="en-US"/>
              </w:rPr>
              <w:t>cashpayment</w:t>
            </w:r>
            <w:proofErr w:type="spellEnd"/>
            <w:r w:rsidRPr="00651B61">
              <w:rPr>
                <w:rFonts w:ascii="Sylfaen" w:hAnsi="Sylfaen"/>
                <w:bCs/>
                <w:sz w:val="22"/>
                <w:szCs w:val="22"/>
                <w:lang w:val="en-US"/>
              </w:rPr>
              <w:t xml:space="preserve"> buyer will transfer Sellers money on </w:t>
            </w:r>
            <w:r w:rsidR="00FC6CA0" w:rsidRPr="00651B61">
              <w:rPr>
                <w:rFonts w:ascii="Sylfaen" w:hAnsi="Sylfaen"/>
                <w:bCs/>
                <w:sz w:val="22"/>
                <w:szCs w:val="22"/>
                <w:lang w:val="en-US"/>
              </w:rPr>
              <w:t xml:space="preserve">the bank </w:t>
            </w:r>
            <w:r w:rsidRPr="00651B61">
              <w:rPr>
                <w:rFonts w:ascii="Sylfaen" w:hAnsi="Sylfaen"/>
                <w:bCs/>
                <w:sz w:val="22"/>
                <w:szCs w:val="22"/>
                <w:lang w:val="en-US"/>
              </w:rPr>
              <w:t xml:space="preserve">account </w:t>
            </w:r>
            <w:r w:rsidR="00FC6CA0" w:rsidRPr="00651B61">
              <w:rPr>
                <w:rFonts w:ascii="Sylfaen" w:hAnsi="Sylfaen"/>
                <w:bCs/>
                <w:sz w:val="22"/>
                <w:szCs w:val="22"/>
                <w:lang w:val="en-US"/>
              </w:rPr>
              <w:t xml:space="preserve">indicated in </w:t>
            </w:r>
            <w:proofErr w:type="spellStart"/>
            <w:r w:rsidR="00FC6CA0" w:rsidRPr="00651B61">
              <w:rPr>
                <w:rFonts w:ascii="Sylfaen" w:hAnsi="Sylfaen"/>
                <w:bCs/>
                <w:sz w:val="22"/>
                <w:szCs w:val="22"/>
                <w:lang w:val="en-US"/>
              </w:rPr>
              <w:t>the</w:t>
            </w:r>
            <w:r w:rsidR="00484A02" w:rsidRPr="00651B61">
              <w:rPr>
                <w:rFonts w:ascii="Sylfaen" w:hAnsi="Sylfaen"/>
                <w:bCs/>
                <w:sz w:val="22"/>
                <w:szCs w:val="22"/>
                <w:lang w:val="en-US"/>
              </w:rPr>
              <w:t>parties</w:t>
            </w:r>
            <w:proofErr w:type="spellEnd"/>
            <w:r w:rsidR="00484A02" w:rsidRPr="00651B61">
              <w:rPr>
                <w:rFonts w:ascii="Sylfaen" w:hAnsi="Sylfaen"/>
                <w:bCs/>
                <w:sz w:val="22"/>
                <w:szCs w:val="22"/>
                <w:lang w:val="en-US"/>
              </w:rPr>
              <w:t>’ requisites</w:t>
            </w:r>
            <w:r w:rsidRPr="00651B61">
              <w:rPr>
                <w:rFonts w:ascii="Sylfaen" w:hAnsi="Sylfaen"/>
                <w:bCs/>
                <w:sz w:val="22"/>
                <w:szCs w:val="22"/>
                <w:lang w:val="en-US"/>
              </w:rPr>
              <w:t>.</w:t>
            </w:r>
          </w:p>
          <w:p w:rsidR="008F12B5" w:rsidRPr="00651B61" w:rsidRDefault="00EF257C" w:rsidP="0028008A">
            <w:pPr>
              <w:spacing w:beforeLines="100" w:before="240"/>
              <w:ind w:right="76"/>
              <w:jc w:val="both"/>
              <w:rPr>
                <w:rFonts w:ascii="Sylfaen" w:hAnsi="Sylfaen"/>
                <w:iCs/>
                <w:sz w:val="22"/>
                <w:szCs w:val="22"/>
                <w:lang w:val="en-US"/>
              </w:rPr>
            </w:pPr>
            <w:r w:rsidRPr="00651B61">
              <w:rPr>
                <w:rFonts w:ascii="Sylfaen" w:hAnsi="Sylfaen"/>
                <w:iCs/>
                <w:sz w:val="22"/>
                <w:szCs w:val="22"/>
                <w:lang w:val="en-US"/>
              </w:rPr>
              <w:t xml:space="preserve">2.4 Payment </w:t>
            </w:r>
            <w:r w:rsidR="00484A02" w:rsidRPr="00651B61">
              <w:rPr>
                <w:rFonts w:ascii="Sylfaen" w:hAnsi="Sylfaen"/>
                <w:iCs/>
                <w:sz w:val="22"/>
                <w:szCs w:val="22"/>
                <w:lang w:val="en-US"/>
              </w:rPr>
              <w:t>will</w:t>
            </w:r>
            <w:r w:rsidRPr="00651B61">
              <w:rPr>
                <w:rFonts w:ascii="Sylfaen" w:hAnsi="Sylfaen"/>
                <w:iCs/>
                <w:sz w:val="22"/>
                <w:szCs w:val="22"/>
                <w:lang w:val="en-US"/>
              </w:rPr>
              <w:t xml:space="preserve"> be </w:t>
            </w:r>
            <w:r w:rsidR="00484A02" w:rsidRPr="00651B61">
              <w:rPr>
                <w:rFonts w:ascii="Sylfaen" w:hAnsi="Sylfaen"/>
                <w:iCs/>
                <w:sz w:val="22"/>
                <w:szCs w:val="22"/>
                <w:lang w:val="en-US"/>
              </w:rPr>
              <w:t>implemented</w:t>
            </w:r>
            <w:r w:rsidRPr="00651B61">
              <w:rPr>
                <w:rFonts w:ascii="Sylfaen" w:hAnsi="Sylfaen"/>
                <w:iCs/>
                <w:sz w:val="22"/>
                <w:szCs w:val="22"/>
                <w:lang w:val="en-US"/>
              </w:rPr>
              <w:t xml:space="preserve"> within </w:t>
            </w:r>
            <w:r w:rsidR="00E51F8D">
              <w:rPr>
                <w:rFonts w:ascii="Sylfaen" w:hAnsi="Sylfaen"/>
                <w:iCs/>
                <w:sz w:val="22"/>
                <w:szCs w:val="22"/>
                <w:lang w:val="ka-GE"/>
              </w:rPr>
              <w:t>_</w:t>
            </w:r>
            <w:proofErr w:type="gramStart"/>
            <w:r w:rsidR="00E51F8D">
              <w:rPr>
                <w:rFonts w:ascii="Sylfaen" w:hAnsi="Sylfaen"/>
                <w:iCs/>
                <w:sz w:val="22"/>
                <w:szCs w:val="22"/>
                <w:lang w:val="ka-GE"/>
              </w:rPr>
              <w:t>_</w:t>
            </w:r>
            <w:r w:rsidRPr="00651B61">
              <w:rPr>
                <w:rFonts w:ascii="Sylfaen" w:hAnsi="Sylfaen"/>
                <w:iCs/>
                <w:sz w:val="22"/>
                <w:szCs w:val="22"/>
                <w:lang w:val="en-US"/>
              </w:rPr>
              <w:t>(</w:t>
            </w:r>
            <w:proofErr w:type="gramEnd"/>
            <w:r w:rsidR="00E51F8D">
              <w:rPr>
                <w:rFonts w:ascii="Sylfaen" w:hAnsi="Sylfaen"/>
                <w:iCs/>
                <w:sz w:val="22"/>
                <w:szCs w:val="22"/>
                <w:lang w:val="ka-GE"/>
              </w:rPr>
              <w:t>____________</w:t>
            </w:r>
            <w:r w:rsidRPr="00651B61">
              <w:rPr>
                <w:rFonts w:ascii="Sylfaen" w:hAnsi="Sylfaen"/>
                <w:iCs/>
                <w:sz w:val="22"/>
                <w:szCs w:val="22"/>
                <w:lang w:val="en-US"/>
              </w:rPr>
              <w:t xml:space="preserve">) days </w:t>
            </w:r>
            <w:r w:rsidR="00484A02" w:rsidRPr="00651B61">
              <w:rPr>
                <w:rFonts w:ascii="Sylfaen" w:hAnsi="Sylfaen"/>
                <w:iCs/>
                <w:sz w:val="22"/>
                <w:szCs w:val="22"/>
                <w:lang w:val="en-US"/>
              </w:rPr>
              <w:t>upon</w:t>
            </w:r>
            <w:r w:rsidRPr="00651B61">
              <w:rPr>
                <w:rFonts w:ascii="Sylfaen" w:hAnsi="Sylfaen"/>
                <w:iCs/>
                <w:sz w:val="22"/>
                <w:szCs w:val="22"/>
                <w:lang w:val="en-US"/>
              </w:rPr>
              <w:t xml:space="preserve"> delivery.</w:t>
            </w:r>
          </w:p>
          <w:p w:rsidR="00EF257C" w:rsidRPr="00651B61" w:rsidRDefault="00EF257C" w:rsidP="0028008A">
            <w:pPr>
              <w:spacing w:beforeLines="100" w:before="240"/>
              <w:ind w:right="76"/>
              <w:jc w:val="both"/>
              <w:rPr>
                <w:rFonts w:ascii="Sylfaen" w:hAnsi="Sylfaen"/>
                <w:iCs/>
                <w:sz w:val="22"/>
                <w:szCs w:val="22"/>
                <w:lang w:val="en-US"/>
              </w:rPr>
            </w:pPr>
            <w:r w:rsidRPr="00651B61">
              <w:rPr>
                <w:rFonts w:ascii="Sylfaen" w:hAnsi="Sylfaen"/>
                <w:iCs/>
                <w:sz w:val="22"/>
                <w:szCs w:val="22"/>
                <w:lang w:val="en-US"/>
              </w:rPr>
              <w:t xml:space="preserve">2.5 Invoice </w:t>
            </w:r>
            <w:r w:rsidR="00484A02" w:rsidRPr="00651B61">
              <w:rPr>
                <w:rFonts w:ascii="Sylfaen" w:hAnsi="Sylfaen"/>
                <w:iCs/>
                <w:sz w:val="22"/>
                <w:szCs w:val="22"/>
                <w:lang w:val="en-US"/>
              </w:rPr>
              <w:t>will</w:t>
            </w:r>
            <w:r w:rsidRPr="00651B61">
              <w:rPr>
                <w:rFonts w:ascii="Sylfaen" w:hAnsi="Sylfaen"/>
                <w:iCs/>
                <w:sz w:val="22"/>
                <w:szCs w:val="22"/>
                <w:lang w:val="en-US"/>
              </w:rPr>
              <w:t xml:space="preserve"> be </w:t>
            </w:r>
            <w:r w:rsidR="00484A02" w:rsidRPr="00651B61">
              <w:rPr>
                <w:rFonts w:ascii="Sylfaen" w:hAnsi="Sylfaen"/>
                <w:iCs/>
                <w:sz w:val="22"/>
                <w:szCs w:val="22"/>
                <w:lang w:val="en-US"/>
              </w:rPr>
              <w:t xml:space="preserve">prescribed </w:t>
            </w:r>
            <w:r w:rsidR="000546A5" w:rsidRPr="00651B61">
              <w:rPr>
                <w:rFonts w:ascii="Sylfaen" w:hAnsi="Sylfaen"/>
                <w:iCs/>
                <w:sz w:val="22"/>
                <w:szCs w:val="22"/>
                <w:lang w:val="en-US"/>
              </w:rPr>
              <w:t>upon each</w:t>
            </w:r>
            <w:r w:rsidRPr="00651B61">
              <w:rPr>
                <w:rFonts w:ascii="Sylfaen" w:hAnsi="Sylfaen"/>
                <w:iCs/>
                <w:sz w:val="22"/>
                <w:szCs w:val="22"/>
                <w:lang w:val="en-US"/>
              </w:rPr>
              <w:t xml:space="preserve"> delivery of goods. </w:t>
            </w:r>
          </w:p>
        </w:tc>
      </w:tr>
      <w:tr w:rsidR="008F12B5" w:rsidRPr="002310A2" w:rsidTr="00651B61">
        <w:tc>
          <w:tcPr>
            <w:tcW w:w="5495" w:type="dxa"/>
          </w:tcPr>
          <w:p w:rsidR="008F12B5" w:rsidRPr="00651B61" w:rsidRDefault="00AA00BC" w:rsidP="0028008A">
            <w:pPr>
              <w:tabs>
                <w:tab w:val="left" w:pos="176"/>
                <w:tab w:val="left" w:pos="460"/>
                <w:tab w:val="left" w:pos="602"/>
                <w:tab w:val="left" w:pos="744"/>
                <w:tab w:val="left" w:pos="885"/>
                <w:tab w:val="left" w:pos="1452"/>
                <w:tab w:val="left" w:pos="2161"/>
              </w:tabs>
              <w:spacing w:beforeLines="100" w:before="240"/>
              <w:ind w:right="76"/>
              <w:jc w:val="center"/>
              <w:rPr>
                <w:rFonts w:ascii="Sylfaen" w:hAnsi="Sylfaen"/>
                <w:b/>
                <w:sz w:val="22"/>
                <w:szCs w:val="22"/>
                <w:lang w:val="en-US"/>
              </w:rPr>
            </w:pPr>
            <w:r w:rsidRPr="00651B61">
              <w:rPr>
                <w:rFonts w:ascii="Sylfaen" w:hAnsi="Sylfaen"/>
                <w:b/>
                <w:sz w:val="22"/>
                <w:szCs w:val="22"/>
                <w:lang w:val="ka-GE"/>
              </w:rPr>
              <w:t>3</w:t>
            </w:r>
            <w:r w:rsidR="008F12B5" w:rsidRPr="00651B61">
              <w:rPr>
                <w:rFonts w:ascii="Sylfaen" w:hAnsi="Sylfaen"/>
                <w:b/>
                <w:sz w:val="22"/>
                <w:szCs w:val="22"/>
                <w:lang w:val="en-US"/>
              </w:rPr>
              <w:t>.</w:t>
            </w:r>
            <w:r w:rsidR="008F12B5" w:rsidRPr="00651B61">
              <w:rPr>
                <w:rFonts w:ascii="Sylfaen" w:hAnsi="Sylfaen"/>
                <w:b/>
                <w:sz w:val="22"/>
                <w:szCs w:val="22"/>
                <w:lang w:val="en-US"/>
              </w:rPr>
              <w:tab/>
            </w:r>
            <w:r w:rsidR="00E51F8D">
              <w:rPr>
                <w:rFonts w:ascii="Sylfaen" w:hAnsi="Sylfaen"/>
                <w:b/>
                <w:sz w:val="22"/>
                <w:szCs w:val="22"/>
                <w:lang w:val="ka-GE"/>
              </w:rPr>
              <w:t xml:space="preserve"> </w:t>
            </w:r>
            <w:proofErr w:type="spellStart"/>
            <w:r w:rsidR="008F12B5" w:rsidRPr="00651B61">
              <w:rPr>
                <w:rFonts w:ascii="Sylfaen" w:hAnsi="Sylfaen"/>
                <w:b/>
                <w:sz w:val="22"/>
                <w:szCs w:val="22"/>
                <w:lang w:val="en-US"/>
              </w:rPr>
              <w:t>მხარეთაუფლება-მოვალეობანი</w:t>
            </w:r>
            <w:proofErr w:type="spellEnd"/>
          </w:p>
          <w:p w:rsidR="008F12B5" w:rsidRPr="00651B61" w:rsidRDefault="00AA00BC" w:rsidP="0028008A">
            <w:pPr>
              <w:spacing w:beforeLines="100" w:before="240"/>
              <w:ind w:right="76"/>
              <w:jc w:val="both"/>
              <w:rPr>
                <w:rFonts w:ascii="Sylfaen" w:hAnsi="Sylfaen"/>
                <w:b/>
                <w:sz w:val="22"/>
                <w:szCs w:val="22"/>
                <w:lang w:val="en-US"/>
              </w:rPr>
            </w:pPr>
            <w:r w:rsidRPr="00651B61">
              <w:rPr>
                <w:rFonts w:ascii="Sylfaen" w:hAnsi="Sylfaen"/>
                <w:b/>
                <w:sz w:val="22"/>
                <w:szCs w:val="22"/>
                <w:lang w:val="ka-GE"/>
              </w:rPr>
              <w:lastRenderedPageBreak/>
              <w:t>3</w:t>
            </w:r>
            <w:r w:rsidR="008F12B5" w:rsidRPr="00651B61">
              <w:rPr>
                <w:rFonts w:ascii="Sylfaen" w:hAnsi="Sylfaen"/>
                <w:b/>
                <w:sz w:val="22"/>
                <w:szCs w:val="22"/>
                <w:lang w:val="en-US"/>
              </w:rPr>
              <w:t xml:space="preserve">.1. </w:t>
            </w:r>
            <w:proofErr w:type="spellStart"/>
            <w:r w:rsidR="00691C1A" w:rsidRPr="00651B61">
              <w:rPr>
                <w:rFonts w:ascii="Sylfaen" w:hAnsi="Sylfaen"/>
                <w:b/>
                <w:sz w:val="22"/>
                <w:szCs w:val="22"/>
                <w:lang w:val="en-US"/>
              </w:rPr>
              <w:t>გამყიდველის</w:t>
            </w:r>
            <w:proofErr w:type="spellEnd"/>
            <w:r w:rsidR="00E51F8D">
              <w:rPr>
                <w:rFonts w:ascii="Sylfaen" w:hAnsi="Sylfaen"/>
                <w:b/>
                <w:sz w:val="22"/>
                <w:szCs w:val="22"/>
                <w:lang w:val="ka-GE"/>
              </w:rPr>
              <w:t xml:space="preserve"> </w:t>
            </w:r>
            <w:proofErr w:type="spellStart"/>
            <w:r w:rsidR="008F12B5" w:rsidRPr="00651B61">
              <w:rPr>
                <w:rFonts w:ascii="Sylfaen" w:hAnsi="Sylfaen"/>
                <w:b/>
                <w:sz w:val="22"/>
                <w:szCs w:val="22"/>
                <w:lang w:val="en-US"/>
              </w:rPr>
              <w:t>უფლება-მოვალეობები</w:t>
            </w:r>
            <w:proofErr w:type="spellEnd"/>
            <w:r w:rsidR="008F12B5" w:rsidRPr="00651B61">
              <w:rPr>
                <w:rFonts w:ascii="Sylfaen" w:hAnsi="Sylfaen"/>
                <w:b/>
                <w:sz w:val="22"/>
                <w:szCs w:val="22"/>
                <w:lang w:val="en-US"/>
              </w:rPr>
              <w:t>:</w:t>
            </w:r>
          </w:p>
          <w:p w:rsidR="008F12B5" w:rsidRPr="00651B61" w:rsidRDefault="00AA00BC" w:rsidP="0028008A">
            <w:pPr>
              <w:tabs>
                <w:tab w:val="left" w:pos="1878"/>
              </w:tabs>
              <w:spacing w:beforeLines="100" w:before="240"/>
              <w:ind w:right="76"/>
              <w:jc w:val="both"/>
              <w:rPr>
                <w:rFonts w:ascii="Sylfaen" w:hAnsi="Sylfaen"/>
                <w:sz w:val="22"/>
                <w:szCs w:val="22"/>
                <w:lang w:val="en-US"/>
              </w:rPr>
            </w:pPr>
            <w:r w:rsidRPr="00651B61">
              <w:rPr>
                <w:rFonts w:ascii="Sylfaen" w:hAnsi="Sylfaen"/>
                <w:sz w:val="22"/>
                <w:szCs w:val="22"/>
                <w:lang w:val="ka-GE"/>
              </w:rPr>
              <w:t>3</w:t>
            </w:r>
            <w:r w:rsidR="008F12B5" w:rsidRPr="00651B61">
              <w:rPr>
                <w:rFonts w:ascii="Sylfaen" w:hAnsi="Sylfaen"/>
                <w:sz w:val="22"/>
                <w:szCs w:val="22"/>
                <w:lang w:val="en-US"/>
              </w:rPr>
              <w:t xml:space="preserve">.1.1. </w:t>
            </w:r>
            <w:proofErr w:type="spellStart"/>
            <w:r w:rsidR="00691C1A" w:rsidRPr="00651B61">
              <w:rPr>
                <w:rFonts w:ascii="Sylfaen" w:hAnsi="Sylfaen"/>
                <w:sz w:val="22"/>
                <w:szCs w:val="22"/>
                <w:lang w:val="en-US"/>
              </w:rPr>
              <w:t>მოახდინოს</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ხელშეკრულების</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საგნის</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ტრანსპორტირება</w:t>
            </w:r>
            <w:proofErr w:type="spellEnd"/>
            <w:r w:rsidR="00E51F8D">
              <w:rPr>
                <w:rFonts w:ascii="Sylfaen" w:hAnsi="Sylfaen"/>
                <w:sz w:val="22"/>
                <w:szCs w:val="22"/>
                <w:lang w:val="ka-GE"/>
              </w:rPr>
              <w:t xml:space="preserve"> ___________-</w:t>
            </w:r>
            <w:proofErr w:type="spellStart"/>
            <w:r w:rsidR="00691C1A" w:rsidRPr="00651B61">
              <w:rPr>
                <w:rFonts w:ascii="Sylfaen" w:hAnsi="Sylfaen"/>
                <w:sz w:val="22"/>
                <w:szCs w:val="22"/>
                <w:lang w:val="en-US"/>
              </w:rPr>
              <w:t>დან</w:t>
            </w:r>
            <w:proofErr w:type="spellEnd"/>
            <w:r w:rsidR="00E51F8D">
              <w:rPr>
                <w:rFonts w:ascii="Sylfaen" w:hAnsi="Sylfaen"/>
                <w:sz w:val="22"/>
                <w:szCs w:val="22"/>
                <w:lang w:val="ka-GE"/>
              </w:rPr>
              <w:t xml:space="preserve"> ____________-</w:t>
            </w:r>
            <w:proofErr w:type="spellStart"/>
            <w:r w:rsidR="00691C1A" w:rsidRPr="00651B61">
              <w:rPr>
                <w:rFonts w:ascii="Sylfaen" w:hAnsi="Sylfaen"/>
                <w:sz w:val="22"/>
                <w:szCs w:val="22"/>
                <w:lang w:val="en-US"/>
              </w:rPr>
              <w:t>მდე</w:t>
            </w:r>
            <w:proofErr w:type="spellEnd"/>
            <w:r w:rsidR="00691C1A" w:rsidRPr="00651B61">
              <w:rPr>
                <w:rFonts w:ascii="Sylfaen" w:hAnsi="Sylfaen"/>
                <w:sz w:val="22"/>
                <w:szCs w:val="22"/>
                <w:lang w:val="en-US"/>
              </w:rPr>
              <w:t>. (</w:t>
            </w:r>
            <w:proofErr w:type="spellStart"/>
            <w:r w:rsidR="00691C1A" w:rsidRPr="00651B61">
              <w:rPr>
                <w:rFonts w:ascii="Sylfaen" w:hAnsi="Sylfaen"/>
                <w:sz w:val="22"/>
                <w:szCs w:val="22"/>
                <w:lang w:val="en-US"/>
              </w:rPr>
              <w:t>ზუსტი</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მისამართი</w:t>
            </w:r>
            <w:proofErr w:type="spellEnd"/>
            <w:r w:rsidR="00691C1A" w:rsidRPr="00651B61">
              <w:rPr>
                <w:rFonts w:ascii="Sylfaen" w:hAnsi="Sylfaen"/>
                <w:sz w:val="22"/>
                <w:szCs w:val="22"/>
                <w:lang w:val="en-US"/>
              </w:rPr>
              <w:t>)</w:t>
            </w:r>
            <w:r w:rsidR="008F12B5" w:rsidRPr="00651B61">
              <w:rPr>
                <w:rFonts w:ascii="Sylfaen" w:hAnsi="Sylfaen"/>
                <w:sz w:val="22"/>
                <w:szCs w:val="22"/>
                <w:lang w:val="en-US"/>
              </w:rPr>
              <w:t>;</w:t>
            </w:r>
          </w:p>
          <w:p w:rsidR="00691C1A" w:rsidRPr="00651B61" w:rsidRDefault="00AA00BC" w:rsidP="0028008A">
            <w:pPr>
              <w:spacing w:beforeLines="100" w:before="240"/>
              <w:ind w:right="76"/>
              <w:jc w:val="both"/>
              <w:rPr>
                <w:rFonts w:ascii="Sylfaen" w:hAnsi="Sylfaen"/>
                <w:sz w:val="22"/>
                <w:szCs w:val="22"/>
                <w:lang w:val="ka-GE"/>
              </w:rPr>
            </w:pPr>
            <w:r w:rsidRPr="00651B61">
              <w:rPr>
                <w:rFonts w:ascii="Sylfaen" w:hAnsi="Sylfaen"/>
                <w:sz w:val="22"/>
                <w:szCs w:val="22"/>
                <w:lang w:val="ka-GE"/>
              </w:rPr>
              <w:t>3</w:t>
            </w:r>
            <w:r w:rsidR="00B70605" w:rsidRPr="00651B61">
              <w:rPr>
                <w:rFonts w:ascii="Sylfaen" w:hAnsi="Sylfaen"/>
                <w:sz w:val="22"/>
                <w:szCs w:val="22"/>
                <w:lang w:val="en-US"/>
              </w:rPr>
              <w:t>.1.</w:t>
            </w:r>
            <w:r w:rsidR="00B70605" w:rsidRPr="00651B61">
              <w:rPr>
                <w:rFonts w:ascii="Sylfaen" w:hAnsi="Sylfaen"/>
                <w:sz w:val="22"/>
                <w:szCs w:val="22"/>
                <w:lang w:val="ka-GE"/>
              </w:rPr>
              <w:t>2</w:t>
            </w:r>
            <w:r w:rsidR="008F12B5" w:rsidRPr="00651B61">
              <w:rPr>
                <w:rFonts w:ascii="Sylfaen" w:hAnsi="Sylfaen"/>
                <w:sz w:val="22"/>
                <w:szCs w:val="22"/>
                <w:lang w:val="en-US"/>
              </w:rPr>
              <w:t xml:space="preserve">. </w:t>
            </w:r>
            <w:proofErr w:type="spellStart"/>
            <w:r w:rsidR="00691C1A" w:rsidRPr="00651B61">
              <w:rPr>
                <w:rFonts w:ascii="Sylfaen" w:hAnsi="Sylfaen"/>
                <w:sz w:val="22"/>
                <w:szCs w:val="22"/>
                <w:lang w:val="en-US"/>
              </w:rPr>
              <w:t>საქ</w:t>
            </w:r>
            <w:r w:rsidR="00E36714" w:rsidRPr="00651B61">
              <w:rPr>
                <w:rFonts w:ascii="Sylfaen" w:hAnsi="Sylfaen"/>
                <w:sz w:val="22"/>
                <w:szCs w:val="22"/>
                <w:lang w:val="en-US"/>
              </w:rPr>
              <w:t>ონლიოს</w:t>
            </w:r>
            <w:proofErr w:type="spellEnd"/>
            <w:r w:rsidR="00E51F8D">
              <w:rPr>
                <w:rFonts w:ascii="Sylfaen" w:hAnsi="Sylfaen"/>
                <w:sz w:val="22"/>
                <w:szCs w:val="22"/>
                <w:lang w:val="ka-GE"/>
              </w:rPr>
              <w:t xml:space="preserve"> </w:t>
            </w:r>
            <w:proofErr w:type="spellStart"/>
            <w:r w:rsidR="00E36714" w:rsidRPr="00651B61">
              <w:rPr>
                <w:rFonts w:ascii="Sylfaen" w:hAnsi="Sylfaen"/>
                <w:sz w:val="22"/>
                <w:szCs w:val="22"/>
                <w:lang w:val="en-US"/>
              </w:rPr>
              <w:t>მიწოდება</w:t>
            </w:r>
            <w:proofErr w:type="spellEnd"/>
            <w:r w:rsidR="00E51F8D">
              <w:rPr>
                <w:rFonts w:ascii="Sylfaen" w:hAnsi="Sylfaen"/>
                <w:sz w:val="22"/>
                <w:szCs w:val="22"/>
                <w:lang w:val="ka-GE"/>
              </w:rPr>
              <w:t xml:space="preserve"> </w:t>
            </w:r>
            <w:proofErr w:type="spellStart"/>
            <w:r w:rsidR="00E36714" w:rsidRPr="00651B61">
              <w:rPr>
                <w:rFonts w:ascii="Sylfaen" w:hAnsi="Sylfaen"/>
                <w:sz w:val="22"/>
                <w:szCs w:val="22"/>
                <w:lang w:val="en-US"/>
              </w:rPr>
              <w:t>წიანმდებარე</w:t>
            </w:r>
            <w:proofErr w:type="spellEnd"/>
            <w:r w:rsidR="00E51F8D">
              <w:rPr>
                <w:rFonts w:ascii="Sylfaen" w:hAnsi="Sylfaen"/>
                <w:sz w:val="22"/>
                <w:szCs w:val="22"/>
                <w:lang w:val="ka-GE"/>
              </w:rPr>
              <w:t xml:space="preserve"> </w:t>
            </w:r>
            <w:proofErr w:type="spellStart"/>
            <w:r w:rsidR="00E36714" w:rsidRPr="00651B61">
              <w:rPr>
                <w:rFonts w:ascii="Sylfaen" w:hAnsi="Sylfaen"/>
                <w:sz w:val="22"/>
                <w:szCs w:val="22"/>
                <w:lang w:val="en-US"/>
              </w:rPr>
              <w:t>ხელ</w:t>
            </w:r>
            <w:proofErr w:type="spellEnd"/>
            <w:r w:rsidR="00E36714" w:rsidRPr="00651B61">
              <w:rPr>
                <w:rFonts w:ascii="Sylfaen" w:hAnsi="Sylfaen"/>
                <w:sz w:val="22"/>
                <w:szCs w:val="22"/>
                <w:lang w:val="ka-GE"/>
              </w:rPr>
              <w:t>შ</w:t>
            </w:r>
            <w:proofErr w:type="spellStart"/>
            <w:r w:rsidR="00691C1A" w:rsidRPr="00651B61">
              <w:rPr>
                <w:rFonts w:ascii="Sylfaen" w:hAnsi="Sylfaen"/>
                <w:sz w:val="22"/>
                <w:szCs w:val="22"/>
                <w:lang w:val="en-US"/>
              </w:rPr>
              <w:t>ეკრულების</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მოქმედების</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პერიოდში</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მოხდება</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ეტაპობრივად</w:t>
            </w:r>
            <w:proofErr w:type="spellEnd"/>
            <w:r w:rsidR="00691C1A" w:rsidRPr="00651B61">
              <w:rPr>
                <w:rFonts w:ascii="Sylfaen" w:hAnsi="Sylfaen"/>
                <w:sz w:val="22"/>
                <w:szCs w:val="22"/>
                <w:lang w:val="en-US"/>
              </w:rPr>
              <w:t xml:space="preserve">. </w:t>
            </w:r>
            <w:proofErr w:type="spellStart"/>
            <w:r w:rsidR="00691C1A" w:rsidRPr="00651B61">
              <w:rPr>
                <w:rFonts w:ascii="Sylfaen" w:hAnsi="Sylfaen"/>
                <w:sz w:val="22"/>
                <w:szCs w:val="22"/>
                <w:lang w:val="en-US"/>
              </w:rPr>
              <w:t>თუმხარეები</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სხვა</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რ</w:t>
            </w:r>
            <w:r w:rsidR="00484A02" w:rsidRPr="00651B61">
              <w:rPr>
                <w:rFonts w:ascii="Sylfaen" w:hAnsi="Sylfaen"/>
                <w:sz w:val="22"/>
                <w:szCs w:val="22"/>
                <w:lang w:val="en-US"/>
              </w:rPr>
              <w:t>ამეზე</w:t>
            </w:r>
            <w:proofErr w:type="spellEnd"/>
            <w:r w:rsidR="00E51F8D">
              <w:rPr>
                <w:rFonts w:ascii="Sylfaen" w:hAnsi="Sylfaen"/>
                <w:sz w:val="22"/>
                <w:szCs w:val="22"/>
                <w:lang w:val="ka-GE"/>
              </w:rPr>
              <w:t xml:space="preserve"> </w:t>
            </w:r>
            <w:proofErr w:type="spellStart"/>
            <w:r w:rsidR="00484A02" w:rsidRPr="00651B61">
              <w:rPr>
                <w:rFonts w:ascii="Sylfaen" w:hAnsi="Sylfaen"/>
                <w:sz w:val="22"/>
                <w:szCs w:val="22"/>
                <w:lang w:val="en-US"/>
              </w:rPr>
              <w:t>არ</w:t>
            </w:r>
            <w:proofErr w:type="spellEnd"/>
            <w:r w:rsidR="00E51F8D">
              <w:rPr>
                <w:rFonts w:ascii="Sylfaen" w:hAnsi="Sylfaen"/>
                <w:sz w:val="22"/>
                <w:szCs w:val="22"/>
                <w:lang w:val="ka-GE"/>
              </w:rPr>
              <w:t xml:space="preserve"> </w:t>
            </w:r>
            <w:proofErr w:type="spellStart"/>
            <w:r w:rsidR="00484A02" w:rsidRPr="00651B61">
              <w:rPr>
                <w:rFonts w:ascii="Sylfaen" w:hAnsi="Sylfaen"/>
                <w:sz w:val="22"/>
                <w:szCs w:val="22"/>
                <w:lang w:val="en-US"/>
              </w:rPr>
              <w:t>შეთანხმდნენ</w:t>
            </w:r>
            <w:proofErr w:type="spellEnd"/>
            <w:r w:rsidR="00E51F8D">
              <w:rPr>
                <w:rFonts w:ascii="Sylfaen" w:hAnsi="Sylfaen"/>
                <w:sz w:val="22"/>
                <w:szCs w:val="22"/>
                <w:lang w:val="ka-GE"/>
              </w:rPr>
              <w:t xml:space="preserve"> </w:t>
            </w:r>
            <w:r w:rsidR="00484A02" w:rsidRPr="00651B61">
              <w:rPr>
                <w:rFonts w:ascii="Sylfaen" w:hAnsi="Sylfaen"/>
                <w:sz w:val="22"/>
                <w:szCs w:val="22"/>
                <w:lang w:val="ka-GE"/>
              </w:rPr>
              <w:t>გამყიდველი</w:t>
            </w:r>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ვალდებულია</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ყოველ</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ეტაპზე</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მყიდველის</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მიერ</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მოთხოვნილი</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საქონელი</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მიაწოდოს</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მას</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ზეპირი</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შეკვეთის</w:t>
            </w:r>
            <w:proofErr w:type="spellEnd"/>
            <w:r w:rsidR="00E51F8D">
              <w:rPr>
                <w:rFonts w:ascii="Sylfaen" w:hAnsi="Sylfaen"/>
                <w:sz w:val="22"/>
                <w:szCs w:val="22"/>
                <w:lang w:val="ka-GE"/>
              </w:rPr>
              <w:t xml:space="preserve"> </w:t>
            </w:r>
            <w:proofErr w:type="spellStart"/>
            <w:r w:rsidR="00691C1A" w:rsidRPr="00651B61">
              <w:rPr>
                <w:rFonts w:ascii="Sylfaen" w:hAnsi="Sylfaen"/>
                <w:sz w:val="22"/>
                <w:szCs w:val="22"/>
                <w:lang w:val="en-US"/>
              </w:rPr>
              <w:t>გაკეთებიდან</w:t>
            </w:r>
            <w:proofErr w:type="spellEnd"/>
            <w:r w:rsidR="00E51F8D">
              <w:rPr>
                <w:rFonts w:ascii="Sylfaen" w:hAnsi="Sylfaen"/>
                <w:sz w:val="22"/>
                <w:szCs w:val="22"/>
                <w:lang w:val="ka-GE"/>
              </w:rPr>
              <w:t xml:space="preserve"> </w:t>
            </w:r>
            <w:r w:rsidR="00691C1A" w:rsidRPr="00651B61">
              <w:rPr>
                <w:rFonts w:ascii="Sylfaen" w:hAnsi="Sylfaen"/>
                <w:sz w:val="22"/>
                <w:szCs w:val="22"/>
                <w:lang w:val="en-US"/>
              </w:rPr>
              <w:t>2 (</w:t>
            </w:r>
            <w:proofErr w:type="spellStart"/>
            <w:r w:rsidR="00691C1A" w:rsidRPr="00651B61">
              <w:rPr>
                <w:rFonts w:ascii="Sylfaen" w:hAnsi="Sylfaen"/>
                <w:sz w:val="22"/>
                <w:szCs w:val="22"/>
                <w:lang w:val="en-US"/>
              </w:rPr>
              <w:t>ორ</w:t>
            </w:r>
            <w:proofErr w:type="spellEnd"/>
            <w:r w:rsidR="00691C1A" w:rsidRPr="00651B61">
              <w:rPr>
                <w:rFonts w:ascii="Sylfaen" w:hAnsi="Sylfaen"/>
                <w:sz w:val="22"/>
                <w:szCs w:val="22"/>
                <w:lang w:val="en-US"/>
              </w:rPr>
              <w:t xml:space="preserve">) </w:t>
            </w:r>
            <w:proofErr w:type="spellStart"/>
            <w:r w:rsidR="00691C1A" w:rsidRPr="00651B61">
              <w:rPr>
                <w:rFonts w:ascii="Sylfaen" w:hAnsi="Sylfaen"/>
                <w:sz w:val="22"/>
                <w:szCs w:val="22"/>
                <w:lang w:val="en-US"/>
              </w:rPr>
              <w:t>კალენდალ</w:t>
            </w:r>
            <w:proofErr w:type="spellEnd"/>
            <w:r w:rsidR="006037C7">
              <w:rPr>
                <w:rFonts w:ascii="Sylfaen" w:hAnsi="Sylfaen"/>
                <w:sz w:val="22"/>
                <w:szCs w:val="22"/>
                <w:lang w:val="ka-GE"/>
              </w:rPr>
              <w:t xml:space="preserve"> </w:t>
            </w:r>
            <w:proofErr w:type="spellStart"/>
            <w:r w:rsidR="00691C1A" w:rsidRPr="00651B61">
              <w:rPr>
                <w:rFonts w:ascii="Sylfaen" w:hAnsi="Sylfaen"/>
                <w:sz w:val="22"/>
                <w:szCs w:val="22"/>
                <w:lang w:val="en-US"/>
              </w:rPr>
              <w:t>ურდღეში</w:t>
            </w:r>
            <w:proofErr w:type="spellEnd"/>
            <w:r w:rsidR="00691C1A" w:rsidRPr="00651B61">
              <w:rPr>
                <w:rFonts w:ascii="Sylfaen" w:hAnsi="Sylfaen"/>
                <w:sz w:val="22"/>
                <w:szCs w:val="22"/>
                <w:lang w:val="en-US"/>
              </w:rPr>
              <w:t>.</w:t>
            </w:r>
          </w:p>
          <w:p w:rsidR="00691C1A" w:rsidRPr="00651B61" w:rsidRDefault="00AA00BC" w:rsidP="0028008A">
            <w:pPr>
              <w:spacing w:beforeLines="100" w:before="240"/>
              <w:ind w:right="76"/>
              <w:jc w:val="both"/>
              <w:rPr>
                <w:rFonts w:ascii="Sylfaen" w:hAnsi="Sylfaen"/>
                <w:sz w:val="22"/>
                <w:szCs w:val="22"/>
                <w:lang w:val="ka-GE"/>
              </w:rPr>
            </w:pPr>
            <w:r w:rsidRPr="00651B61">
              <w:rPr>
                <w:rFonts w:ascii="Sylfaen" w:hAnsi="Sylfaen"/>
                <w:sz w:val="22"/>
                <w:szCs w:val="22"/>
                <w:lang w:val="ka-GE"/>
              </w:rPr>
              <w:t>3</w:t>
            </w:r>
            <w:r w:rsidR="00B70605" w:rsidRPr="00651B61">
              <w:rPr>
                <w:rFonts w:ascii="Sylfaen" w:hAnsi="Sylfaen"/>
                <w:sz w:val="22"/>
                <w:szCs w:val="22"/>
                <w:lang w:val="en-US"/>
              </w:rPr>
              <w:t>.1.</w:t>
            </w:r>
            <w:r w:rsidR="00B70605" w:rsidRPr="00651B61">
              <w:rPr>
                <w:rFonts w:ascii="Sylfaen" w:hAnsi="Sylfaen"/>
                <w:sz w:val="22"/>
                <w:szCs w:val="22"/>
                <w:lang w:val="ka-GE"/>
              </w:rPr>
              <w:t>3</w:t>
            </w:r>
            <w:r w:rsidR="00691C1A" w:rsidRPr="00651B61">
              <w:rPr>
                <w:rFonts w:ascii="Sylfaen" w:hAnsi="Sylfaen"/>
                <w:sz w:val="22"/>
                <w:szCs w:val="22"/>
                <w:lang w:val="en-US"/>
              </w:rPr>
              <w:t xml:space="preserve"> „</w:t>
            </w:r>
            <w:proofErr w:type="spellStart"/>
            <w:r w:rsidR="00691C1A" w:rsidRPr="00651B61">
              <w:rPr>
                <w:rFonts w:ascii="Sylfaen" w:hAnsi="Sylfaen"/>
                <w:sz w:val="22"/>
                <w:szCs w:val="22"/>
                <w:lang w:val="en-US"/>
              </w:rPr>
              <w:t>გამყიდველი</w:t>
            </w:r>
            <w:proofErr w:type="spellEnd"/>
            <w:r w:rsidR="00691C1A" w:rsidRPr="00651B61">
              <w:rPr>
                <w:rFonts w:ascii="Sylfaen" w:hAnsi="Sylfaen"/>
                <w:sz w:val="22"/>
                <w:szCs w:val="22"/>
                <w:lang w:val="en-US"/>
              </w:rPr>
              <w:t xml:space="preserve">“ </w:t>
            </w:r>
            <w:proofErr w:type="spellStart"/>
            <w:r w:rsidR="00691C1A" w:rsidRPr="00651B61">
              <w:rPr>
                <w:rFonts w:ascii="Sylfaen" w:hAnsi="Sylfaen"/>
                <w:sz w:val="22"/>
                <w:szCs w:val="22"/>
                <w:lang w:val="en-US"/>
              </w:rPr>
              <w:t>ვალდებული</w:t>
            </w:r>
            <w:proofErr w:type="spellEnd"/>
            <w:r w:rsidR="006037C7">
              <w:rPr>
                <w:rFonts w:ascii="Sylfaen" w:hAnsi="Sylfaen"/>
                <w:sz w:val="22"/>
                <w:szCs w:val="22"/>
                <w:lang w:val="ka-GE"/>
              </w:rPr>
              <w:t xml:space="preserve">ა </w:t>
            </w:r>
            <w:proofErr w:type="spellStart"/>
            <w:r w:rsidR="00691C1A" w:rsidRPr="00651B61">
              <w:rPr>
                <w:rFonts w:ascii="Sylfaen" w:hAnsi="Sylfaen"/>
                <w:sz w:val="22"/>
                <w:szCs w:val="22"/>
                <w:lang w:val="en-US"/>
              </w:rPr>
              <w:t>საკუთარი</w:t>
            </w:r>
            <w:proofErr w:type="spellEnd"/>
            <w:r w:rsidR="006037C7">
              <w:rPr>
                <w:rFonts w:ascii="Sylfaen" w:hAnsi="Sylfaen"/>
                <w:sz w:val="22"/>
                <w:szCs w:val="22"/>
                <w:lang w:val="ka-GE"/>
              </w:rPr>
              <w:t xml:space="preserve"> </w:t>
            </w:r>
            <w:proofErr w:type="spellStart"/>
            <w:r w:rsidR="00691C1A" w:rsidRPr="00651B61">
              <w:rPr>
                <w:rFonts w:ascii="Sylfaen" w:hAnsi="Sylfaen"/>
                <w:sz w:val="22"/>
                <w:szCs w:val="22"/>
                <w:lang w:val="en-US"/>
              </w:rPr>
              <w:t>ხარჯებით</w:t>
            </w:r>
            <w:proofErr w:type="spellEnd"/>
            <w:r w:rsidR="006037C7">
              <w:rPr>
                <w:rFonts w:ascii="Sylfaen" w:hAnsi="Sylfaen"/>
                <w:sz w:val="22"/>
                <w:szCs w:val="22"/>
                <w:lang w:val="ka-GE"/>
              </w:rPr>
              <w:t xml:space="preserve"> </w:t>
            </w:r>
            <w:proofErr w:type="spellStart"/>
            <w:r w:rsidR="00691C1A" w:rsidRPr="00651B61">
              <w:rPr>
                <w:rFonts w:ascii="Sylfaen" w:hAnsi="Sylfaen"/>
                <w:sz w:val="22"/>
                <w:szCs w:val="22"/>
                <w:lang w:val="en-US"/>
              </w:rPr>
              <w:t>და</w:t>
            </w:r>
            <w:proofErr w:type="spellEnd"/>
            <w:r w:rsidR="006037C7">
              <w:rPr>
                <w:rFonts w:ascii="Sylfaen" w:hAnsi="Sylfaen"/>
                <w:sz w:val="22"/>
                <w:szCs w:val="22"/>
                <w:lang w:val="ka-GE"/>
              </w:rPr>
              <w:t xml:space="preserve"> </w:t>
            </w:r>
            <w:proofErr w:type="spellStart"/>
            <w:r w:rsidR="00691C1A" w:rsidRPr="00651B61">
              <w:rPr>
                <w:rFonts w:ascii="Sylfaen" w:hAnsi="Sylfaen"/>
                <w:sz w:val="22"/>
                <w:szCs w:val="22"/>
                <w:lang w:val="en-US"/>
              </w:rPr>
              <w:t>თავისი</w:t>
            </w:r>
            <w:proofErr w:type="spellEnd"/>
            <w:r w:rsidR="006037C7">
              <w:rPr>
                <w:rFonts w:ascii="Sylfaen" w:hAnsi="Sylfaen"/>
                <w:sz w:val="22"/>
                <w:szCs w:val="22"/>
                <w:lang w:val="ka-GE"/>
              </w:rPr>
              <w:t xml:space="preserve"> </w:t>
            </w:r>
            <w:proofErr w:type="spellStart"/>
            <w:r w:rsidR="00691C1A" w:rsidRPr="00651B61">
              <w:rPr>
                <w:rFonts w:ascii="Sylfaen" w:hAnsi="Sylfaen"/>
                <w:sz w:val="22"/>
                <w:szCs w:val="22"/>
                <w:lang w:val="en-US"/>
              </w:rPr>
              <w:t>ტრანსპორტით</w:t>
            </w:r>
            <w:proofErr w:type="spellEnd"/>
            <w:r w:rsidR="006037C7">
              <w:rPr>
                <w:rFonts w:ascii="Sylfaen" w:hAnsi="Sylfaen"/>
                <w:sz w:val="22"/>
                <w:szCs w:val="22"/>
                <w:lang w:val="ka-GE"/>
              </w:rPr>
              <w:t xml:space="preserve"> </w:t>
            </w:r>
            <w:proofErr w:type="spellStart"/>
            <w:r w:rsidR="00691C1A" w:rsidRPr="00651B61">
              <w:rPr>
                <w:rFonts w:ascii="Sylfaen" w:hAnsi="Sylfaen"/>
                <w:sz w:val="22"/>
                <w:szCs w:val="22"/>
                <w:lang w:val="en-US"/>
              </w:rPr>
              <w:t>უზრუნველყოს</w:t>
            </w:r>
            <w:proofErr w:type="spellEnd"/>
            <w:r w:rsidR="006037C7">
              <w:rPr>
                <w:rFonts w:ascii="Sylfaen" w:hAnsi="Sylfaen"/>
                <w:sz w:val="22"/>
                <w:szCs w:val="22"/>
                <w:lang w:val="ka-GE"/>
              </w:rPr>
              <w:t xml:space="preserve"> </w:t>
            </w:r>
            <w:proofErr w:type="spellStart"/>
            <w:r w:rsidR="00691C1A" w:rsidRPr="00651B61">
              <w:rPr>
                <w:rFonts w:ascii="Sylfaen" w:hAnsi="Sylfaen"/>
                <w:sz w:val="22"/>
                <w:szCs w:val="22"/>
                <w:lang w:val="en-US"/>
              </w:rPr>
              <w:t>საქონლის</w:t>
            </w:r>
            <w:proofErr w:type="spellEnd"/>
            <w:r w:rsidR="006037C7">
              <w:rPr>
                <w:rFonts w:ascii="Sylfaen" w:hAnsi="Sylfaen"/>
                <w:sz w:val="22"/>
                <w:szCs w:val="22"/>
                <w:lang w:val="ka-GE"/>
              </w:rPr>
              <w:t xml:space="preserve"> </w:t>
            </w:r>
            <w:proofErr w:type="spellStart"/>
            <w:r w:rsidR="00691C1A" w:rsidRPr="00651B61">
              <w:rPr>
                <w:rFonts w:ascii="Sylfaen" w:hAnsi="Sylfaen"/>
                <w:sz w:val="22"/>
                <w:szCs w:val="22"/>
                <w:lang w:val="en-US"/>
              </w:rPr>
              <w:t>მიწოდება</w:t>
            </w:r>
            <w:proofErr w:type="spellEnd"/>
            <w:r w:rsidR="006037C7">
              <w:rPr>
                <w:rFonts w:ascii="Sylfaen" w:hAnsi="Sylfaen"/>
                <w:sz w:val="22"/>
                <w:szCs w:val="22"/>
                <w:lang w:val="ka-GE"/>
              </w:rPr>
              <w:t xml:space="preserve"> </w:t>
            </w:r>
            <w:proofErr w:type="spellStart"/>
            <w:r w:rsidR="00691C1A" w:rsidRPr="00651B61">
              <w:rPr>
                <w:rFonts w:ascii="Sylfaen" w:hAnsi="Sylfaen"/>
                <w:sz w:val="22"/>
                <w:szCs w:val="22"/>
                <w:lang w:val="en-US"/>
              </w:rPr>
              <w:t>მყიდველის</w:t>
            </w:r>
            <w:proofErr w:type="spellEnd"/>
            <w:r w:rsidR="006037C7">
              <w:rPr>
                <w:rFonts w:ascii="Sylfaen" w:hAnsi="Sylfaen"/>
                <w:sz w:val="22"/>
                <w:szCs w:val="22"/>
                <w:lang w:val="ka-GE"/>
              </w:rPr>
              <w:t xml:space="preserve"> </w:t>
            </w:r>
            <w:proofErr w:type="spellStart"/>
            <w:r w:rsidR="00691C1A" w:rsidRPr="00651B61">
              <w:rPr>
                <w:rFonts w:ascii="Sylfaen" w:hAnsi="Sylfaen"/>
                <w:sz w:val="22"/>
                <w:szCs w:val="22"/>
                <w:lang w:val="en-US"/>
              </w:rPr>
              <w:t>მიერ</w:t>
            </w:r>
            <w:proofErr w:type="spellEnd"/>
            <w:r w:rsidR="006037C7">
              <w:rPr>
                <w:rFonts w:ascii="Sylfaen" w:hAnsi="Sylfaen"/>
                <w:sz w:val="22"/>
                <w:szCs w:val="22"/>
                <w:lang w:val="ka-GE"/>
              </w:rPr>
              <w:t xml:space="preserve"> </w:t>
            </w:r>
            <w:proofErr w:type="spellStart"/>
            <w:r w:rsidR="00691C1A" w:rsidRPr="00651B61">
              <w:rPr>
                <w:rFonts w:ascii="Sylfaen" w:hAnsi="Sylfaen"/>
                <w:sz w:val="22"/>
                <w:szCs w:val="22"/>
                <w:lang w:val="en-US"/>
              </w:rPr>
              <w:t>მითითებულ</w:t>
            </w:r>
            <w:proofErr w:type="spellEnd"/>
            <w:r w:rsidR="006037C7">
              <w:rPr>
                <w:rFonts w:ascii="Sylfaen" w:hAnsi="Sylfaen"/>
                <w:sz w:val="22"/>
                <w:szCs w:val="22"/>
                <w:lang w:val="ka-GE"/>
              </w:rPr>
              <w:t xml:space="preserve"> </w:t>
            </w:r>
            <w:proofErr w:type="spellStart"/>
            <w:r w:rsidR="00691C1A" w:rsidRPr="00651B61">
              <w:rPr>
                <w:rFonts w:ascii="Sylfaen" w:hAnsi="Sylfaen"/>
                <w:sz w:val="22"/>
                <w:szCs w:val="22"/>
                <w:lang w:val="en-US"/>
              </w:rPr>
              <w:t>სავაჭრო</w:t>
            </w:r>
            <w:proofErr w:type="spellEnd"/>
            <w:r w:rsidR="006037C7">
              <w:rPr>
                <w:rFonts w:ascii="Sylfaen" w:hAnsi="Sylfaen"/>
                <w:sz w:val="22"/>
                <w:szCs w:val="22"/>
                <w:lang w:val="ka-GE"/>
              </w:rPr>
              <w:t xml:space="preserve"> </w:t>
            </w:r>
            <w:proofErr w:type="spellStart"/>
            <w:r w:rsidR="00691C1A" w:rsidRPr="00651B61">
              <w:rPr>
                <w:rFonts w:ascii="Sylfaen" w:hAnsi="Sylfaen"/>
                <w:sz w:val="22"/>
                <w:szCs w:val="22"/>
                <w:lang w:val="en-US"/>
              </w:rPr>
              <w:t>ობიექტზე</w:t>
            </w:r>
            <w:proofErr w:type="spellEnd"/>
            <w:r w:rsidR="00691C1A" w:rsidRPr="00651B61">
              <w:rPr>
                <w:rFonts w:ascii="Sylfaen" w:hAnsi="Sylfaen"/>
                <w:sz w:val="22"/>
                <w:szCs w:val="22"/>
                <w:lang w:val="en-US"/>
              </w:rPr>
              <w:t xml:space="preserve">, </w:t>
            </w:r>
            <w:proofErr w:type="spellStart"/>
            <w:r w:rsidR="00691C1A" w:rsidRPr="00651B61">
              <w:rPr>
                <w:rFonts w:ascii="Sylfaen" w:hAnsi="Sylfaen"/>
                <w:sz w:val="22"/>
                <w:szCs w:val="22"/>
                <w:lang w:val="en-US"/>
              </w:rPr>
              <w:t>მდებარე</w:t>
            </w:r>
            <w:proofErr w:type="spellEnd"/>
            <w:r w:rsidR="00691C1A" w:rsidRPr="00651B61">
              <w:rPr>
                <w:rFonts w:ascii="Sylfaen" w:hAnsi="Sylfaen"/>
                <w:sz w:val="22"/>
                <w:szCs w:val="22"/>
                <w:lang w:val="en-US"/>
              </w:rPr>
              <w:t>: (</w:t>
            </w:r>
            <w:proofErr w:type="spellStart"/>
            <w:r w:rsidR="00691C1A" w:rsidRPr="00651B61">
              <w:rPr>
                <w:rFonts w:ascii="Sylfaen" w:hAnsi="Sylfaen"/>
                <w:sz w:val="22"/>
                <w:szCs w:val="22"/>
                <w:lang w:val="en-US"/>
              </w:rPr>
              <w:t>ზუსტი</w:t>
            </w:r>
            <w:proofErr w:type="spellEnd"/>
            <w:r w:rsidR="006037C7">
              <w:rPr>
                <w:rFonts w:ascii="Sylfaen" w:hAnsi="Sylfaen"/>
                <w:sz w:val="22"/>
                <w:szCs w:val="22"/>
                <w:lang w:val="ka-GE"/>
              </w:rPr>
              <w:t xml:space="preserve"> </w:t>
            </w:r>
            <w:proofErr w:type="spellStart"/>
            <w:r w:rsidR="00691C1A" w:rsidRPr="00651B61">
              <w:rPr>
                <w:rFonts w:ascii="Sylfaen" w:hAnsi="Sylfaen"/>
                <w:sz w:val="22"/>
                <w:szCs w:val="22"/>
                <w:lang w:val="en-US"/>
              </w:rPr>
              <w:t>მისამართი</w:t>
            </w:r>
            <w:proofErr w:type="spellEnd"/>
            <w:r w:rsidR="00691C1A" w:rsidRPr="00651B61">
              <w:rPr>
                <w:rFonts w:ascii="Sylfaen" w:hAnsi="Sylfaen"/>
                <w:sz w:val="22"/>
                <w:szCs w:val="22"/>
                <w:lang w:val="en-US"/>
              </w:rPr>
              <w:t>)</w:t>
            </w:r>
          </w:p>
          <w:p w:rsidR="00E36714" w:rsidRPr="00651B61" w:rsidRDefault="00AA00BC" w:rsidP="0028008A">
            <w:pPr>
              <w:spacing w:beforeLines="100" w:before="240"/>
              <w:ind w:right="76"/>
              <w:jc w:val="both"/>
              <w:rPr>
                <w:rFonts w:ascii="Sylfaen" w:hAnsi="Sylfaen"/>
                <w:sz w:val="22"/>
                <w:szCs w:val="22"/>
                <w:lang w:val="ka-GE"/>
              </w:rPr>
            </w:pPr>
            <w:r w:rsidRPr="00651B61">
              <w:rPr>
                <w:rFonts w:ascii="Sylfaen" w:hAnsi="Sylfaen"/>
                <w:sz w:val="22"/>
                <w:szCs w:val="22"/>
                <w:lang w:val="ka-GE"/>
              </w:rPr>
              <w:t>3</w:t>
            </w:r>
            <w:r w:rsidR="00B70605" w:rsidRPr="00651B61">
              <w:rPr>
                <w:rFonts w:ascii="Sylfaen" w:hAnsi="Sylfaen"/>
                <w:sz w:val="22"/>
                <w:szCs w:val="22"/>
                <w:lang w:val="en-US"/>
              </w:rPr>
              <w:t>.1.</w:t>
            </w:r>
            <w:r w:rsidR="00B70605" w:rsidRPr="00651B61">
              <w:rPr>
                <w:rFonts w:ascii="Sylfaen" w:hAnsi="Sylfaen"/>
                <w:sz w:val="22"/>
                <w:szCs w:val="22"/>
                <w:lang w:val="ka-GE"/>
              </w:rPr>
              <w:t>4</w:t>
            </w:r>
            <w:r w:rsidR="005B0570" w:rsidRPr="00651B61">
              <w:rPr>
                <w:rFonts w:ascii="Sylfaen" w:hAnsi="Sylfaen"/>
                <w:sz w:val="22"/>
                <w:szCs w:val="22"/>
                <w:lang w:val="ka-GE"/>
              </w:rPr>
              <w:t xml:space="preserve">„გამყიდველს“ შეუძლია </w:t>
            </w:r>
            <w:proofErr w:type="spellStart"/>
            <w:r w:rsidR="00E36714" w:rsidRPr="00651B61">
              <w:rPr>
                <w:rFonts w:ascii="Sylfaen" w:hAnsi="Sylfaen"/>
                <w:sz w:val="22"/>
                <w:szCs w:val="22"/>
                <w:lang w:val="en-US"/>
              </w:rPr>
              <w:t>ვადაზე</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ადრე</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მოშალოს</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წინამდებარე</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ხელშეკრულება</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თუ</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მყიდველის</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მხრიდან</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ადგილი</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აქვს</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ხელშეკრულების</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პირობების</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სისტემატიურ</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დარღვევას</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აღნიშნული</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უფლებით</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სარგებლობამდე</w:t>
            </w:r>
            <w:proofErr w:type="spellEnd"/>
            <w:r w:rsidR="00E36714" w:rsidRPr="00651B61">
              <w:rPr>
                <w:rFonts w:ascii="Sylfaen" w:hAnsi="Sylfaen"/>
                <w:sz w:val="22"/>
                <w:szCs w:val="22"/>
                <w:lang w:val="en-US"/>
              </w:rPr>
              <w:t xml:space="preserve"> „</w:t>
            </w:r>
            <w:proofErr w:type="spellStart"/>
            <w:proofErr w:type="gramStart"/>
            <w:r w:rsidR="00E36714" w:rsidRPr="00651B61">
              <w:rPr>
                <w:rFonts w:ascii="Sylfaen" w:hAnsi="Sylfaen"/>
                <w:sz w:val="22"/>
                <w:szCs w:val="22"/>
                <w:lang w:val="en-US"/>
              </w:rPr>
              <w:t>გამყიდველი</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ვალდებულია</w:t>
            </w:r>
            <w:proofErr w:type="spellEnd"/>
            <w:proofErr w:type="gram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აღნიშნულის</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თაობაზე</w:t>
            </w:r>
            <w:proofErr w:type="spellEnd"/>
            <w:r w:rsidR="006037C7">
              <w:rPr>
                <w:rFonts w:ascii="Sylfaen" w:hAnsi="Sylfaen"/>
                <w:sz w:val="22"/>
                <w:szCs w:val="22"/>
                <w:lang w:val="ka-GE"/>
              </w:rPr>
              <w:t xml:space="preserve"> </w:t>
            </w:r>
            <w:r w:rsidR="00E36714" w:rsidRPr="00651B61">
              <w:rPr>
                <w:rFonts w:ascii="Sylfaen" w:hAnsi="Sylfaen"/>
                <w:sz w:val="22"/>
                <w:szCs w:val="22"/>
                <w:lang w:val="en-US"/>
              </w:rPr>
              <w:t xml:space="preserve">10 </w:t>
            </w:r>
            <w:proofErr w:type="spellStart"/>
            <w:r w:rsidR="00E36714" w:rsidRPr="00651B61">
              <w:rPr>
                <w:rFonts w:ascii="Sylfaen" w:hAnsi="Sylfaen"/>
                <w:sz w:val="22"/>
                <w:szCs w:val="22"/>
                <w:lang w:val="en-US"/>
              </w:rPr>
              <w:t>კალენდარული</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დღით</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ადრე</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აცნობოს</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მყიდველს</w:t>
            </w:r>
            <w:proofErr w:type="spellEnd"/>
            <w:r w:rsidR="00E36714" w:rsidRPr="00651B61">
              <w:rPr>
                <w:rFonts w:ascii="Sylfaen" w:hAnsi="Sylfaen"/>
                <w:sz w:val="22"/>
                <w:szCs w:val="22"/>
                <w:lang w:val="en-US"/>
              </w:rPr>
              <w:t>“;</w:t>
            </w:r>
          </w:p>
          <w:p w:rsidR="008F12B5" w:rsidRPr="00651B61" w:rsidRDefault="00AA00BC" w:rsidP="0028008A">
            <w:pPr>
              <w:spacing w:beforeLines="100" w:before="240"/>
              <w:ind w:right="76"/>
              <w:jc w:val="both"/>
              <w:rPr>
                <w:rFonts w:ascii="Sylfaen" w:hAnsi="Sylfaen"/>
                <w:b/>
                <w:sz w:val="22"/>
                <w:szCs w:val="22"/>
                <w:lang w:val="en-US"/>
              </w:rPr>
            </w:pPr>
            <w:r w:rsidRPr="00651B61">
              <w:rPr>
                <w:rFonts w:ascii="Sylfaen" w:hAnsi="Sylfaen"/>
                <w:b/>
                <w:sz w:val="22"/>
                <w:szCs w:val="22"/>
                <w:lang w:val="ka-GE"/>
              </w:rPr>
              <w:t>3</w:t>
            </w:r>
            <w:r w:rsidR="008F12B5" w:rsidRPr="00651B61">
              <w:rPr>
                <w:rFonts w:ascii="Sylfaen" w:hAnsi="Sylfaen"/>
                <w:b/>
                <w:sz w:val="22"/>
                <w:szCs w:val="22"/>
                <w:lang w:val="en-US"/>
              </w:rPr>
              <w:t xml:space="preserve">.2 </w:t>
            </w:r>
            <w:proofErr w:type="spellStart"/>
            <w:r w:rsidR="00E36714" w:rsidRPr="00651B61">
              <w:rPr>
                <w:rFonts w:ascii="Sylfaen" w:hAnsi="Sylfaen"/>
                <w:b/>
                <w:sz w:val="22"/>
                <w:szCs w:val="22"/>
                <w:lang w:val="en-US"/>
              </w:rPr>
              <w:t>მყიდველი</w:t>
            </w:r>
            <w:proofErr w:type="spellEnd"/>
            <w:r w:rsidR="006037C7">
              <w:rPr>
                <w:rFonts w:ascii="Sylfaen" w:hAnsi="Sylfaen"/>
                <w:b/>
                <w:sz w:val="22"/>
                <w:szCs w:val="22"/>
                <w:lang w:val="ka-GE"/>
              </w:rPr>
              <w:t xml:space="preserve">ს </w:t>
            </w:r>
            <w:proofErr w:type="spellStart"/>
            <w:r w:rsidR="008F12B5" w:rsidRPr="00651B61">
              <w:rPr>
                <w:rFonts w:ascii="Sylfaen" w:hAnsi="Sylfaen"/>
                <w:b/>
                <w:sz w:val="22"/>
                <w:szCs w:val="22"/>
                <w:lang w:val="en-US"/>
              </w:rPr>
              <w:t>უფლება-მოვალეობები</w:t>
            </w:r>
            <w:proofErr w:type="spellEnd"/>
            <w:r w:rsidR="008F12B5" w:rsidRPr="00651B61">
              <w:rPr>
                <w:rFonts w:ascii="Sylfaen" w:hAnsi="Sylfaen"/>
                <w:b/>
                <w:sz w:val="22"/>
                <w:szCs w:val="22"/>
                <w:lang w:val="en-US"/>
              </w:rPr>
              <w:t xml:space="preserve">: </w:t>
            </w:r>
          </w:p>
          <w:p w:rsidR="008F12B5" w:rsidRPr="00651B61" w:rsidRDefault="00AA00BC"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3</w:t>
            </w:r>
            <w:r w:rsidR="008F12B5" w:rsidRPr="00651B61">
              <w:rPr>
                <w:rFonts w:ascii="Sylfaen" w:hAnsi="Sylfaen"/>
                <w:sz w:val="22"/>
                <w:szCs w:val="22"/>
                <w:lang w:val="en-US"/>
              </w:rPr>
              <w:t>.2.1</w:t>
            </w:r>
            <w:r w:rsidR="00E36714" w:rsidRPr="00651B61">
              <w:rPr>
                <w:rFonts w:ascii="Sylfaen" w:hAnsi="Sylfaen"/>
                <w:sz w:val="22"/>
                <w:szCs w:val="22"/>
                <w:lang w:val="ka-GE"/>
              </w:rPr>
              <w:t>.</w:t>
            </w:r>
            <w:proofErr w:type="spellStart"/>
            <w:r w:rsidR="00E36714" w:rsidRPr="00651B61">
              <w:rPr>
                <w:rFonts w:ascii="Sylfaen" w:hAnsi="Sylfaen"/>
                <w:sz w:val="22"/>
                <w:szCs w:val="22"/>
                <w:lang w:val="en-US"/>
              </w:rPr>
              <w:t>მიიღოს</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პროდუქცია</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და</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მასთან</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დაკავშირებული</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ყველა</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საბუთი</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კანონმდებლობით</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და</w:t>
            </w:r>
            <w:proofErr w:type="spellEnd"/>
            <w:r w:rsidR="00D56AB6" w:rsidRPr="00651B61">
              <w:rPr>
                <w:rFonts w:ascii="Sylfaen" w:hAnsi="Sylfaen"/>
                <w:sz w:val="22"/>
                <w:szCs w:val="22"/>
                <w:lang w:val="ka-GE"/>
              </w:rPr>
              <w:t xml:space="preserve"> ხელშეკრულებით </w:t>
            </w:r>
            <w:r w:rsidR="00E36714" w:rsidRPr="00651B61">
              <w:rPr>
                <w:rFonts w:ascii="Sylfaen" w:hAnsi="Sylfaen"/>
                <w:sz w:val="22"/>
                <w:szCs w:val="22"/>
                <w:lang w:val="en-US"/>
              </w:rPr>
              <w:t>დ</w:t>
            </w:r>
            <w:r w:rsidR="00D56AB6" w:rsidRPr="00651B61">
              <w:rPr>
                <w:rFonts w:ascii="Sylfaen" w:hAnsi="Sylfaen"/>
                <w:sz w:val="22"/>
                <w:szCs w:val="22"/>
                <w:lang w:val="ka-GE"/>
              </w:rPr>
              <w:t>ად</w:t>
            </w:r>
            <w:proofErr w:type="spellStart"/>
            <w:r w:rsidR="00E36714" w:rsidRPr="00651B61">
              <w:rPr>
                <w:rFonts w:ascii="Sylfaen" w:hAnsi="Sylfaen"/>
                <w:sz w:val="22"/>
                <w:szCs w:val="22"/>
                <w:lang w:val="en-US"/>
              </w:rPr>
              <w:t>გენილ</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ვადაში</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და</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წესით</w:t>
            </w:r>
            <w:proofErr w:type="spellEnd"/>
            <w:r w:rsidR="00E36714" w:rsidRPr="00651B61">
              <w:rPr>
                <w:rFonts w:ascii="Sylfaen" w:hAnsi="Sylfaen"/>
                <w:sz w:val="22"/>
                <w:szCs w:val="22"/>
                <w:lang w:val="en-US"/>
              </w:rPr>
              <w:t>.</w:t>
            </w:r>
          </w:p>
          <w:p w:rsidR="008F12B5" w:rsidRPr="00651B61" w:rsidRDefault="00AA00BC"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3</w:t>
            </w:r>
            <w:r w:rsidR="008F12B5" w:rsidRPr="00651B61">
              <w:rPr>
                <w:rFonts w:ascii="Sylfaen" w:hAnsi="Sylfaen"/>
                <w:sz w:val="22"/>
                <w:szCs w:val="22"/>
                <w:lang w:val="en-US"/>
              </w:rPr>
              <w:t>.2.2.</w:t>
            </w:r>
            <w:r w:rsidR="00E36714" w:rsidRPr="00651B61">
              <w:rPr>
                <w:rFonts w:ascii="Sylfaen" w:hAnsi="Sylfaen"/>
                <w:sz w:val="22"/>
                <w:szCs w:val="22"/>
                <w:lang w:val="en-US"/>
              </w:rPr>
              <w:t>გადაუხადოს „</w:t>
            </w:r>
            <w:proofErr w:type="spellStart"/>
            <w:proofErr w:type="gramStart"/>
            <w:r w:rsidR="00E36714" w:rsidRPr="00651B61">
              <w:rPr>
                <w:rFonts w:ascii="Sylfaen" w:hAnsi="Sylfaen"/>
                <w:sz w:val="22"/>
                <w:szCs w:val="22"/>
                <w:lang w:val="en-US"/>
              </w:rPr>
              <w:t>გამყიდველს</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ხელშეკრულების</w:t>
            </w:r>
            <w:proofErr w:type="spellEnd"/>
            <w:proofErr w:type="gram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საგნის</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ღირებულება</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წინამდებარე</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ხელშეკრულებით</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დადგენილი</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წესითა</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და</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ოდენობით</w:t>
            </w:r>
            <w:proofErr w:type="spellEnd"/>
            <w:r w:rsidR="00E36714" w:rsidRPr="00651B61">
              <w:rPr>
                <w:rFonts w:ascii="Sylfaen" w:hAnsi="Sylfaen"/>
                <w:sz w:val="22"/>
                <w:szCs w:val="22"/>
                <w:lang w:val="en-US"/>
              </w:rPr>
              <w:t>.</w:t>
            </w:r>
          </w:p>
          <w:p w:rsidR="00E36714" w:rsidRPr="00651B61" w:rsidRDefault="00AA00BC" w:rsidP="0028008A">
            <w:pPr>
              <w:spacing w:beforeLines="100" w:before="240"/>
              <w:ind w:right="76"/>
              <w:jc w:val="both"/>
              <w:rPr>
                <w:rFonts w:ascii="Sylfaen" w:hAnsi="Sylfaen"/>
                <w:sz w:val="22"/>
                <w:szCs w:val="22"/>
                <w:lang w:val="ka-GE"/>
              </w:rPr>
            </w:pPr>
            <w:r w:rsidRPr="00651B61">
              <w:rPr>
                <w:rFonts w:ascii="Sylfaen" w:hAnsi="Sylfaen"/>
                <w:sz w:val="22"/>
                <w:szCs w:val="22"/>
                <w:lang w:val="ka-GE"/>
              </w:rPr>
              <w:t>3</w:t>
            </w:r>
            <w:r w:rsidR="00E36714" w:rsidRPr="00651B61">
              <w:rPr>
                <w:rFonts w:ascii="Sylfaen" w:hAnsi="Sylfaen"/>
                <w:sz w:val="22"/>
                <w:szCs w:val="22"/>
                <w:lang w:val="en-US"/>
              </w:rPr>
              <w:t>.2.</w:t>
            </w:r>
            <w:r w:rsidR="00E36714" w:rsidRPr="00651B61">
              <w:rPr>
                <w:rFonts w:ascii="Sylfaen" w:hAnsi="Sylfaen"/>
                <w:sz w:val="22"/>
                <w:szCs w:val="22"/>
                <w:lang w:val="ka-GE"/>
              </w:rPr>
              <w:t>3</w:t>
            </w:r>
            <w:r w:rsidR="00E36714" w:rsidRPr="00651B61">
              <w:rPr>
                <w:rFonts w:ascii="Sylfaen" w:hAnsi="Sylfaen"/>
                <w:sz w:val="22"/>
                <w:szCs w:val="22"/>
                <w:lang w:val="en-US"/>
              </w:rPr>
              <w:t>.</w:t>
            </w:r>
            <w:proofErr w:type="spellStart"/>
            <w:r w:rsidR="00E36714" w:rsidRPr="00651B61">
              <w:rPr>
                <w:rFonts w:ascii="Sylfaen" w:hAnsi="Sylfaen"/>
                <w:sz w:val="22"/>
                <w:szCs w:val="22"/>
                <w:lang w:val="en-US"/>
              </w:rPr>
              <w:t>მოითხოვოს</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შეთანხმებულ</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ვადაში</w:t>
            </w:r>
            <w:proofErr w:type="spellEnd"/>
            <w:r w:rsidR="006037C7">
              <w:rPr>
                <w:rFonts w:ascii="Sylfaen" w:hAnsi="Sylfaen"/>
                <w:sz w:val="22"/>
                <w:szCs w:val="22"/>
                <w:lang w:val="ka-GE"/>
              </w:rPr>
              <w:t xml:space="preserve"> </w:t>
            </w:r>
            <w:proofErr w:type="spellStart"/>
            <w:r w:rsidR="00E36714" w:rsidRPr="00651B61">
              <w:rPr>
                <w:rFonts w:ascii="Sylfaen" w:hAnsi="Sylfaen"/>
                <w:sz w:val="22"/>
                <w:szCs w:val="22"/>
                <w:lang w:val="en-US"/>
              </w:rPr>
              <w:t>პროდუქციის</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მიწოდება</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და</w:t>
            </w:r>
            <w:proofErr w:type="spellEnd"/>
            <w:r w:rsidR="00E36714" w:rsidRPr="00651B61">
              <w:rPr>
                <w:rFonts w:ascii="Sylfaen" w:hAnsi="Sylfaen"/>
                <w:sz w:val="22"/>
                <w:szCs w:val="22"/>
                <w:lang w:val="en-US"/>
              </w:rPr>
              <w:t xml:space="preserve"> </w:t>
            </w:r>
            <w:proofErr w:type="spellStart"/>
            <w:r w:rsidR="00E36714" w:rsidRPr="00651B61">
              <w:rPr>
                <w:rFonts w:ascii="Sylfaen" w:hAnsi="Sylfaen"/>
                <w:sz w:val="22"/>
                <w:szCs w:val="22"/>
                <w:lang w:val="en-US"/>
              </w:rPr>
              <w:t>ნაკისრი</w:t>
            </w:r>
            <w:proofErr w:type="spellEnd"/>
            <w:r w:rsidR="00E36714" w:rsidRPr="00651B61">
              <w:rPr>
                <w:rFonts w:ascii="Sylfaen" w:hAnsi="Sylfaen"/>
                <w:sz w:val="22"/>
                <w:szCs w:val="22"/>
                <w:lang w:val="ka-GE"/>
              </w:rPr>
              <w:t xml:space="preserve"> ვალდებულებების ჯეროვანი შესრულება.</w:t>
            </w:r>
          </w:p>
          <w:p w:rsidR="008F12B5" w:rsidRPr="00651B61" w:rsidRDefault="008F12B5" w:rsidP="0028008A">
            <w:pPr>
              <w:spacing w:beforeLines="100" w:before="240"/>
              <w:ind w:right="76"/>
              <w:jc w:val="both"/>
              <w:rPr>
                <w:rFonts w:ascii="Sylfaen" w:hAnsi="Sylfaen"/>
                <w:sz w:val="22"/>
                <w:szCs w:val="22"/>
                <w:lang w:val="ka-GE"/>
              </w:rPr>
            </w:pPr>
          </w:p>
        </w:tc>
        <w:tc>
          <w:tcPr>
            <w:tcW w:w="5421" w:type="dxa"/>
          </w:tcPr>
          <w:p w:rsidR="008F12B5" w:rsidRPr="00651B61" w:rsidRDefault="00205D98" w:rsidP="0028008A">
            <w:pPr>
              <w:spacing w:beforeLines="100" w:before="240"/>
              <w:ind w:right="76"/>
              <w:jc w:val="center"/>
              <w:rPr>
                <w:rFonts w:ascii="Sylfaen" w:hAnsi="Sylfaen"/>
                <w:b/>
                <w:iCs/>
                <w:sz w:val="22"/>
                <w:szCs w:val="22"/>
                <w:lang w:val="ka-GE"/>
              </w:rPr>
            </w:pPr>
            <w:r w:rsidRPr="00651B61">
              <w:rPr>
                <w:rFonts w:ascii="Sylfaen" w:hAnsi="Sylfaen"/>
                <w:b/>
                <w:iCs/>
                <w:sz w:val="22"/>
                <w:szCs w:val="22"/>
                <w:lang w:val="en-US"/>
              </w:rPr>
              <w:lastRenderedPageBreak/>
              <w:t>3</w:t>
            </w:r>
            <w:r w:rsidR="008F12B5" w:rsidRPr="00651B61">
              <w:rPr>
                <w:rFonts w:ascii="Sylfaen" w:hAnsi="Sylfaen"/>
                <w:b/>
                <w:iCs/>
                <w:sz w:val="22"/>
                <w:szCs w:val="22"/>
                <w:lang w:val="ka-GE"/>
              </w:rPr>
              <w:t>. Rights and Obligations of the Parties</w:t>
            </w:r>
          </w:p>
          <w:p w:rsidR="008F12B5" w:rsidRPr="00651B61" w:rsidRDefault="00205D98" w:rsidP="0028008A">
            <w:pPr>
              <w:spacing w:beforeLines="100" w:before="240"/>
              <w:ind w:right="76"/>
              <w:jc w:val="both"/>
              <w:rPr>
                <w:rFonts w:ascii="Sylfaen" w:hAnsi="Sylfaen"/>
                <w:b/>
                <w:sz w:val="22"/>
                <w:szCs w:val="22"/>
                <w:lang w:val="ka-GE"/>
              </w:rPr>
            </w:pPr>
            <w:r w:rsidRPr="00651B61">
              <w:rPr>
                <w:rFonts w:ascii="Sylfaen" w:hAnsi="Sylfaen"/>
                <w:b/>
                <w:sz w:val="22"/>
                <w:szCs w:val="22"/>
                <w:lang w:val="en-US"/>
              </w:rPr>
              <w:lastRenderedPageBreak/>
              <w:t>3</w:t>
            </w:r>
            <w:r w:rsidR="008F12B5" w:rsidRPr="00651B61">
              <w:rPr>
                <w:rFonts w:ascii="Sylfaen" w:hAnsi="Sylfaen"/>
                <w:b/>
                <w:sz w:val="22"/>
                <w:szCs w:val="22"/>
                <w:lang w:val="ka-GE"/>
              </w:rPr>
              <w:t xml:space="preserve">.1. Rights and Obligations of the </w:t>
            </w:r>
            <w:r w:rsidR="00EA1356" w:rsidRPr="00651B61">
              <w:rPr>
                <w:rFonts w:ascii="Sylfaen" w:hAnsi="Sylfaen"/>
                <w:b/>
                <w:sz w:val="22"/>
                <w:szCs w:val="22"/>
                <w:lang w:val="en-US"/>
              </w:rPr>
              <w:t>Seller</w:t>
            </w:r>
            <w:r w:rsidR="008F12B5" w:rsidRPr="00651B61">
              <w:rPr>
                <w:rFonts w:ascii="Sylfaen" w:hAnsi="Sylfaen"/>
                <w:b/>
                <w:sz w:val="22"/>
                <w:szCs w:val="22"/>
                <w:lang w:val="ka-GE"/>
              </w:rPr>
              <w:t>:</w:t>
            </w:r>
          </w:p>
          <w:p w:rsidR="008F12B5"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3</w:t>
            </w:r>
            <w:r w:rsidR="008F12B5" w:rsidRPr="00651B61">
              <w:rPr>
                <w:rFonts w:ascii="Sylfaen" w:hAnsi="Sylfaen"/>
                <w:bCs/>
                <w:sz w:val="22"/>
                <w:szCs w:val="22"/>
                <w:lang w:val="ka-GE"/>
              </w:rPr>
              <w:t xml:space="preserve">.1.1. </w:t>
            </w:r>
            <w:r w:rsidR="00484A02" w:rsidRPr="00651B61">
              <w:rPr>
                <w:rFonts w:ascii="Sylfaen" w:hAnsi="Sylfaen"/>
                <w:bCs/>
                <w:sz w:val="22"/>
                <w:szCs w:val="22"/>
                <w:lang w:val="en-US"/>
              </w:rPr>
              <w:t>Make</w:t>
            </w:r>
            <w:r w:rsidR="008F12B5" w:rsidRPr="00651B61">
              <w:rPr>
                <w:rFonts w:ascii="Sylfaen" w:hAnsi="Sylfaen"/>
                <w:bCs/>
                <w:sz w:val="22"/>
                <w:szCs w:val="22"/>
                <w:lang w:val="ka-GE"/>
              </w:rPr>
              <w:t xml:space="preserve"> transfer</w:t>
            </w:r>
            <w:r w:rsidR="00484A02" w:rsidRPr="00651B61">
              <w:rPr>
                <w:rFonts w:ascii="Sylfaen" w:hAnsi="Sylfaen"/>
                <w:bCs/>
                <w:sz w:val="22"/>
                <w:szCs w:val="22"/>
                <w:lang w:val="en-US"/>
              </w:rPr>
              <w:t xml:space="preserve"> </w:t>
            </w:r>
            <w:proofErr w:type="spellStart"/>
            <w:r w:rsidR="00484A02" w:rsidRPr="00651B61">
              <w:rPr>
                <w:rFonts w:ascii="Sylfaen" w:hAnsi="Sylfaen"/>
                <w:bCs/>
                <w:sz w:val="22"/>
                <w:szCs w:val="22"/>
                <w:lang w:val="en-US"/>
              </w:rPr>
              <w:t>of</w:t>
            </w:r>
            <w:r w:rsidR="008F12B5" w:rsidRPr="00651B61">
              <w:rPr>
                <w:rFonts w:ascii="Sylfaen" w:hAnsi="Sylfaen"/>
                <w:bCs/>
                <w:sz w:val="22"/>
                <w:szCs w:val="22"/>
                <w:lang w:val="en-US"/>
              </w:rPr>
              <w:t>the</w:t>
            </w:r>
            <w:proofErr w:type="spellEnd"/>
            <w:r w:rsidR="008F12B5" w:rsidRPr="00651B61">
              <w:rPr>
                <w:rFonts w:ascii="Sylfaen" w:hAnsi="Sylfaen"/>
                <w:bCs/>
                <w:sz w:val="22"/>
                <w:szCs w:val="22"/>
                <w:lang w:val="en-US"/>
              </w:rPr>
              <w:t xml:space="preserve"> </w:t>
            </w:r>
            <w:r w:rsidR="00EA1356" w:rsidRPr="00651B61">
              <w:rPr>
                <w:rFonts w:ascii="Sylfaen" w:hAnsi="Sylfaen"/>
                <w:bCs/>
                <w:sz w:val="22"/>
                <w:szCs w:val="22"/>
                <w:lang w:val="en-US"/>
              </w:rPr>
              <w:t xml:space="preserve">subject of the agreement from </w:t>
            </w:r>
            <w:proofErr w:type="spellStart"/>
            <w:r w:rsidR="00EA1356" w:rsidRPr="00651B61">
              <w:rPr>
                <w:rFonts w:ascii="Sylfaen" w:hAnsi="Sylfaen"/>
                <w:bCs/>
                <w:sz w:val="22"/>
                <w:szCs w:val="22"/>
                <w:lang w:val="en-US"/>
              </w:rPr>
              <w:t>Qobuleti</w:t>
            </w:r>
            <w:proofErr w:type="spellEnd"/>
            <w:r w:rsidR="00EA1356" w:rsidRPr="00651B61">
              <w:rPr>
                <w:rFonts w:ascii="Sylfaen" w:hAnsi="Sylfaen"/>
                <w:bCs/>
                <w:sz w:val="22"/>
                <w:szCs w:val="22"/>
                <w:lang w:val="en-US"/>
              </w:rPr>
              <w:t xml:space="preserve"> to </w:t>
            </w:r>
            <w:proofErr w:type="gramStart"/>
            <w:r w:rsidR="00EA1356" w:rsidRPr="00651B61">
              <w:rPr>
                <w:rFonts w:ascii="Sylfaen" w:hAnsi="Sylfaen"/>
                <w:bCs/>
                <w:sz w:val="22"/>
                <w:szCs w:val="22"/>
                <w:lang w:val="en-US"/>
              </w:rPr>
              <w:t>Batumi.(</w:t>
            </w:r>
            <w:proofErr w:type="gramEnd"/>
            <w:r w:rsidR="00EA1356" w:rsidRPr="00651B61">
              <w:rPr>
                <w:rFonts w:ascii="Sylfaen" w:hAnsi="Sylfaen"/>
                <w:bCs/>
                <w:sz w:val="22"/>
                <w:szCs w:val="22"/>
                <w:lang w:val="en-US"/>
              </w:rPr>
              <w:t>Exact address)</w:t>
            </w:r>
          </w:p>
          <w:p w:rsidR="008F12B5"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3</w:t>
            </w:r>
            <w:r w:rsidR="008D5A97" w:rsidRPr="00651B61">
              <w:rPr>
                <w:rFonts w:ascii="Sylfaen" w:hAnsi="Sylfaen"/>
                <w:bCs/>
                <w:sz w:val="22"/>
                <w:szCs w:val="22"/>
                <w:lang w:val="en-US"/>
              </w:rPr>
              <w:t xml:space="preserve">.1.2. Transfer of the goods during the duration of the agreement will be </w:t>
            </w:r>
            <w:r w:rsidR="00482AB0" w:rsidRPr="00651B61">
              <w:rPr>
                <w:rFonts w:ascii="Sylfaen" w:hAnsi="Sylfaen"/>
                <w:bCs/>
                <w:sz w:val="22"/>
                <w:szCs w:val="22"/>
                <w:lang w:val="en-US"/>
              </w:rPr>
              <w:t xml:space="preserve">made step by </w:t>
            </w:r>
            <w:proofErr w:type="spellStart"/>
            <w:proofErr w:type="gramStart"/>
            <w:r w:rsidR="00482AB0" w:rsidRPr="00651B61">
              <w:rPr>
                <w:rFonts w:ascii="Sylfaen" w:hAnsi="Sylfaen"/>
                <w:bCs/>
                <w:sz w:val="22"/>
                <w:szCs w:val="22"/>
                <w:lang w:val="en-US"/>
              </w:rPr>
              <w:t>step</w:t>
            </w:r>
            <w:r w:rsidR="008D5A97" w:rsidRPr="00651B61">
              <w:rPr>
                <w:rFonts w:ascii="Sylfaen" w:hAnsi="Sylfaen"/>
                <w:bCs/>
                <w:sz w:val="22"/>
                <w:szCs w:val="22"/>
                <w:lang w:val="en-US"/>
              </w:rPr>
              <w:t>.If</w:t>
            </w:r>
            <w:proofErr w:type="spellEnd"/>
            <w:proofErr w:type="gramEnd"/>
            <w:r w:rsidR="008D5A97" w:rsidRPr="00651B61">
              <w:rPr>
                <w:rFonts w:ascii="Sylfaen" w:hAnsi="Sylfaen"/>
                <w:bCs/>
                <w:sz w:val="22"/>
                <w:szCs w:val="22"/>
                <w:lang w:val="en-US"/>
              </w:rPr>
              <w:t xml:space="preserve"> parties don’t agree</w:t>
            </w:r>
            <w:r w:rsidR="00180D32" w:rsidRPr="00651B61">
              <w:rPr>
                <w:rFonts w:ascii="Sylfaen" w:hAnsi="Sylfaen"/>
                <w:bCs/>
                <w:sz w:val="22"/>
                <w:szCs w:val="22"/>
                <w:lang w:val="en-US"/>
              </w:rPr>
              <w:t xml:space="preserve"> on anything else seller is obliged to deliver the goods requested by the buyer with a verbal order within </w:t>
            </w:r>
            <w:r w:rsidR="00482AB0" w:rsidRPr="00651B61">
              <w:rPr>
                <w:rFonts w:ascii="Sylfaen" w:hAnsi="Sylfaen"/>
                <w:bCs/>
                <w:sz w:val="22"/>
                <w:szCs w:val="22"/>
                <w:lang w:val="en-US"/>
              </w:rPr>
              <w:t>2</w:t>
            </w:r>
            <w:r w:rsidR="00180D32" w:rsidRPr="00651B61">
              <w:rPr>
                <w:rFonts w:ascii="Sylfaen" w:hAnsi="Sylfaen"/>
                <w:bCs/>
                <w:sz w:val="22"/>
                <w:szCs w:val="22"/>
                <w:lang w:val="en-US"/>
              </w:rPr>
              <w:t xml:space="preserve"> (two) calendar days</w:t>
            </w:r>
            <w:r w:rsidR="00482AB0" w:rsidRPr="00651B61">
              <w:rPr>
                <w:rFonts w:ascii="Sylfaen" w:hAnsi="Sylfaen"/>
                <w:bCs/>
                <w:sz w:val="22"/>
                <w:szCs w:val="22"/>
                <w:lang w:val="en-US"/>
              </w:rPr>
              <w:t>.</w:t>
            </w:r>
          </w:p>
          <w:p w:rsidR="005B0570" w:rsidRPr="00651B61" w:rsidRDefault="005B0570" w:rsidP="0028008A">
            <w:pPr>
              <w:spacing w:beforeLines="100" w:before="240"/>
              <w:ind w:right="76"/>
              <w:jc w:val="both"/>
              <w:rPr>
                <w:rFonts w:ascii="Sylfaen" w:hAnsi="Sylfaen"/>
                <w:bCs/>
                <w:sz w:val="22"/>
                <w:szCs w:val="22"/>
                <w:lang w:val="ka-GE"/>
              </w:rPr>
            </w:pPr>
          </w:p>
          <w:p w:rsidR="00B24467"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3</w:t>
            </w:r>
            <w:r w:rsidR="008F12B5" w:rsidRPr="00651B61">
              <w:rPr>
                <w:rFonts w:ascii="Sylfaen" w:hAnsi="Sylfaen"/>
                <w:bCs/>
                <w:sz w:val="22"/>
                <w:szCs w:val="22"/>
                <w:lang w:val="en-US"/>
              </w:rPr>
              <w:t>.1.3</w:t>
            </w:r>
            <w:r w:rsidR="005B0570" w:rsidRPr="00651B61">
              <w:rPr>
                <w:rFonts w:ascii="Sylfaen" w:hAnsi="Sylfaen"/>
                <w:bCs/>
                <w:sz w:val="22"/>
                <w:szCs w:val="22"/>
                <w:lang w:val="en-US"/>
              </w:rPr>
              <w:t>. Seller</w:t>
            </w:r>
            <w:r w:rsidR="00B24467" w:rsidRPr="00651B61">
              <w:rPr>
                <w:rFonts w:ascii="Sylfaen" w:hAnsi="Sylfaen"/>
                <w:bCs/>
                <w:sz w:val="22"/>
                <w:szCs w:val="22"/>
                <w:lang w:val="en-US"/>
              </w:rPr>
              <w:t xml:space="preserve"> is obliged to supply goods to the </w:t>
            </w:r>
            <w:r w:rsidR="005B0570" w:rsidRPr="00651B61">
              <w:rPr>
                <w:rFonts w:ascii="Sylfaen" w:hAnsi="Sylfaen"/>
                <w:bCs/>
                <w:sz w:val="22"/>
                <w:szCs w:val="22"/>
                <w:lang w:val="en-US"/>
              </w:rPr>
              <w:t>buyer’s</w:t>
            </w:r>
            <w:r w:rsidR="00B24467" w:rsidRPr="00651B61">
              <w:rPr>
                <w:rFonts w:ascii="Sylfaen" w:hAnsi="Sylfaen"/>
                <w:bCs/>
                <w:sz w:val="22"/>
                <w:szCs w:val="22"/>
                <w:lang w:val="en-US"/>
              </w:rPr>
              <w:t xml:space="preserve"> trade </w:t>
            </w:r>
            <w:r w:rsidR="005B0570" w:rsidRPr="00651B61">
              <w:rPr>
                <w:rFonts w:ascii="Sylfaen" w:hAnsi="Sylfaen"/>
                <w:bCs/>
                <w:sz w:val="22"/>
                <w:szCs w:val="22"/>
                <w:lang w:val="en-US"/>
              </w:rPr>
              <w:t>unit (</w:t>
            </w:r>
            <w:r w:rsidR="00B24467" w:rsidRPr="00651B61">
              <w:rPr>
                <w:rFonts w:ascii="Sylfaen" w:hAnsi="Sylfaen"/>
                <w:bCs/>
                <w:sz w:val="22"/>
                <w:szCs w:val="22"/>
                <w:lang w:val="en-US"/>
              </w:rPr>
              <w:t xml:space="preserve">address) at </w:t>
            </w:r>
            <w:r w:rsidR="00484A02" w:rsidRPr="00651B61">
              <w:rPr>
                <w:rFonts w:ascii="Sylfaen" w:hAnsi="Sylfaen"/>
                <w:bCs/>
                <w:sz w:val="22"/>
                <w:szCs w:val="22"/>
                <w:lang w:val="en-US"/>
              </w:rPr>
              <w:t>his</w:t>
            </w:r>
            <w:r w:rsidR="00B24467" w:rsidRPr="00651B61">
              <w:rPr>
                <w:rFonts w:ascii="Sylfaen" w:hAnsi="Sylfaen"/>
                <w:bCs/>
                <w:sz w:val="22"/>
                <w:szCs w:val="22"/>
                <w:lang w:val="en-US"/>
              </w:rPr>
              <w:t xml:space="preserve"> own expenses and transport.</w:t>
            </w:r>
          </w:p>
          <w:p w:rsidR="00B94180" w:rsidRPr="00651B61" w:rsidRDefault="00B94180" w:rsidP="0028008A">
            <w:pPr>
              <w:spacing w:beforeLines="100" w:before="240"/>
              <w:ind w:right="76"/>
              <w:jc w:val="both"/>
              <w:rPr>
                <w:rFonts w:ascii="Sylfaen" w:hAnsi="Sylfaen"/>
                <w:bCs/>
                <w:sz w:val="22"/>
                <w:szCs w:val="22"/>
                <w:lang w:val="en-US"/>
              </w:rPr>
            </w:pPr>
            <w:r w:rsidRPr="00651B61">
              <w:rPr>
                <w:rFonts w:ascii="Sylfaen" w:hAnsi="Sylfaen"/>
                <w:bCs/>
                <w:sz w:val="22"/>
                <w:szCs w:val="22"/>
                <w:lang w:val="ka-GE"/>
              </w:rPr>
              <w:t>3.1.4.</w:t>
            </w:r>
            <w:r w:rsidR="00B80138" w:rsidRPr="00651B61">
              <w:rPr>
                <w:rFonts w:ascii="Sylfaen" w:hAnsi="Sylfaen"/>
                <w:bCs/>
                <w:sz w:val="22"/>
                <w:szCs w:val="22"/>
                <w:lang w:val="en-US"/>
              </w:rPr>
              <w:t xml:space="preserve">Seller can terminate the </w:t>
            </w:r>
            <w:r w:rsidR="00484A02" w:rsidRPr="00651B61">
              <w:rPr>
                <w:rFonts w:ascii="Sylfaen" w:hAnsi="Sylfaen"/>
                <w:bCs/>
                <w:sz w:val="22"/>
                <w:szCs w:val="22"/>
                <w:lang w:val="en-US"/>
              </w:rPr>
              <w:t>agreement</w:t>
            </w:r>
            <w:r w:rsidR="00B80138" w:rsidRPr="00651B61">
              <w:rPr>
                <w:rFonts w:ascii="Sylfaen" w:hAnsi="Sylfaen"/>
                <w:bCs/>
                <w:sz w:val="22"/>
                <w:szCs w:val="22"/>
                <w:lang w:val="en-US"/>
              </w:rPr>
              <w:t xml:space="preserve"> before the </w:t>
            </w:r>
            <w:r w:rsidR="00484A02" w:rsidRPr="00651B61">
              <w:rPr>
                <w:rFonts w:ascii="Sylfaen" w:hAnsi="Sylfaen"/>
                <w:bCs/>
                <w:sz w:val="22"/>
                <w:szCs w:val="22"/>
                <w:lang w:val="en-US"/>
              </w:rPr>
              <w:t>date</w:t>
            </w:r>
            <w:r w:rsidR="00B80138" w:rsidRPr="00651B61">
              <w:rPr>
                <w:rFonts w:ascii="Sylfaen" w:hAnsi="Sylfaen"/>
                <w:bCs/>
                <w:sz w:val="22"/>
                <w:szCs w:val="22"/>
                <w:lang w:val="en-US"/>
              </w:rPr>
              <w:t xml:space="preserve"> of the </w:t>
            </w:r>
            <w:r w:rsidR="00A21C09" w:rsidRPr="00651B61">
              <w:rPr>
                <w:rFonts w:ascii="Sylfaen" w:hAnsi="Sylfaen"/>
                <w:bCs/>
                <w:sz w:val="22"/>
                <w:szCs w:val="22"/>
                <w:lang w:val="en-US"/>
              </w:rPr>
              <w:t>agreement</w:t>
            </w:r>
            <w:r w:rsidR="00B80138" w:rsidRPr="00651B61">
              <w:rPr>
                <w:rFonts w:ascii="Sylfaen" w:hAnsi="Sylfaen"/>
                <w:bCs/>
                <w:sz w:val="22"/>
                <w:szCs w:val="22"/>
                <w:lang w:val="en-US"/>
              </w:rPr>
              <w:t xml:space="preserve"> if </w:t>
            </w:r>
            <w:r w:rsidR="00484A02" w:rsidRPr="00651B61">
              <w:rPr>
                <w:rFonts w:ascii="Sylfaen" w:hAnsi="Sylfaen"/>
                <w:bCs/>
                <w:sz w:val="22"/>
                <w:szCs w:val="22"/>
                <w:lang w:val="en-US"/>
              </w:rPr>
              <w:t xml:space="preserve">buyer is violating </w:t>
            </w:r>
            <w:r w:rsidR="00B80138" w:rsidRPr="00651B61">
              <w:rPr>
                <w:rFonts w:ascii="Sylfaen" w:hAnsi="Sylfaen"/>
                <w:bCs/>
                <w:sz w:val="22"/>
                <w:szCs w:val="22"/>
                <w:lang w:val="en-US"/>
              </w:rPr>
              <w:t>the contract systematically.</w:t>
            </w:r>
            <w:r w:rsidR="00484A02" w:rsidRPr="00651B61">
              <w:rPr>
                <w:rFonts w:ascii="Sylfaen" w:hAnsi="Sylfaen"/>
                <w:bCs/>
                <w:sz w:val="22"/>
                <w:szCs w:val="22"/>
                <w:lang w:val="en-US"/>
              </w:rPr>
              <w:t xml:space="preserve"> Before using the mentioned right seller is obliged to inform the buyer prior</w:t>
            </w:r>
            <w:r w:rsidR="00B80138" w:rsidRPr="00651B61">
              <w:rPr>
                <w:rFonts w:ascii="Sylfaen" w:hAnsi="Sylfaen"/>
                <w:bCs/>
                <w:sz w:val="22"/>
                <w:szCs w:val="22"/>
                <w:lang w:val="en-US"/>
              </w:rPr>
              <w:t>10 calendar days</w:t>
            </w:r>
            <w:r w:rsidR="00484A02" w:rsidRPr="00651B61">
              <w:rPr>
                <w:rFonts w:ascii="Sylfaen" w:hAnsi="Sylfaen"/>
                <w:bCs/>
                <w:sz w:val="22"/>
                <w:szCs w:val="22"/>
                <w:lang w:val="en-US"/>
              </w:rPr>
              <w:t>.</w:t>
            </w:r>
          </w:p>
          <w:p w:rsidR="00B94180" w:rsidRPr="00651B61" w:rsidRDefault="00B94180" w:rsidP="0028008A">
            <w:pPr>
              <w:spacing w:beforeLines="100" w:before="240"/>
              <w:ind w:right="76"/>
              <w:jc w:val="both"/>
              <w:rPr>
                <w:rFonts w:ascii="Sylfaen" w:hAnsi="Sylfaen"/>
                <w:bCs/>
                <w:sz w:val="22"/>
                <w:szCs w:val="22"/>
                <w:lang w:val="ka-GE"/>
              </w:rPr>
            </w:pPr>
          </w:p>
          <w:p w:rsidR="008F12B5" w:rsidRPr="00651B61" w:rsidRDefault="00205D98" w:rsidP="0028008A">
            <w:pPr>
              <w:spacing w:beforeLines="100" w:before="240"/>
              <w:ind w:right="76"/>
              <w:jc w:val="both"/>
              <w:rPr>
                <w:rFonts w:ascii="Sylfaen" w:hAnsi="Sylfaen"/>
                <w:b/>
                <w:sz w:val="22"/>
                <w:szCs w:val="22"/>
                <w:lang w:val="en-US"/>
              </w:rPr>
            </w:pPr>
            <w:r w:rsidRPr="00651B61">
              <w:rPr>
                <w:rFonts w:ascii="Sylfaen" w:hAnsi="Sylfaen"/>
                <w:b/>
                <w:sz w:val="22"/>
                <w:szCs w:val="22"/>
                <w:lang w:val="en-US"/>
              </w:rPr>
              <w:t>3</w:t>
            </w:r>
            <w:r w:rsidR="008F12B5" w:rsidRPr="00651B61">
              <w:rPr>
                <w:rFonts w:ascii="Sylfaen" w:hAnsi="Sylfaen"/>
                <w:b/>
                <w:sz w:val="22"/>
                <w:szCs w:val="22"/>
                <w:lang w:val="en-US"/>
              </w:rPr>
              <w:t xml:space="preserve">.2. Rights and Obligations of the </w:t>
            </w:r>
            <w:r w:rsidR="00A931C5" w:rsidRPr="00651B61">
              <w:rPr>
                <w:rFonts w:ascii="Sylfaen" w:hAnsi="Sylfaen"/>
                <w:b/>
                <w:sz w:val="22"/>
                <w:szCs w:val="22"/>
                <w:lang w:val="en-US"/>
              </w:rPr>
              <w:t>Buyer</w:t>
            </w:r>
            <w:r w:rsidR="008F12B5" w:rsidRPr="00651B61">
              <w:rPr>
                <w:rFonts w:ascii="Sylfaen" w:hAnsi="Sylfaen"/>
                <w:b/>
                <w:sz w:val="22"/>
                <w:szCs w:val="22"/>
                <w:lang w:val="en-US"/>
              </w:rPr>
              <w:t>:</w:t>
            </w:r>
          </w:p>
          <w:p w:rsidR="008F12B5"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3</w:t>
            </w:r>
            <w:r w:rsidR="008F12B5" w:rsidRPr="00651B61">
              <w:rPr>
                <w:rFonts w:ascii="Sylfaen" w:hAnsi="Sylfaen"/>
                <w:bCs/>
                <w:sz w:val="22"/>
                <w:szCs w:val="22"/>
                <w:lang w:val="en-US"/>
              </w:rPr>
              <w:t xml:space="preserve">.2.1. </w:t>
            </w:r>
            <w:r w:rsidR="00D56AB6" w:rsidRPr="00651B61">
              <w:rPr>
                <w:rFonts w:ascii="Sylfaen" w:hAnsi="Sylfaen"/>
                <w:bCs/>
                <w:sz w:val="22"/>
                <w:szCs w:val="22"/>
                <w:lang w:val="en-US"/>
              </w:rPr>
              <w:t xml:space="preserve">To </w:t>
            </w:r>
            <w:r w:rsidR="00484A02" w:rsidRPr="00651B61">
              <w:rPr>
                <w:rFonts w:ascii="Sylfaen" w:hAnsi="Sylfaen"/>
                <w:bCs/>
                <w:sz w:val="22"/>
                <w:szCs w:val="22"/>
                <w:lang w:val="en-US"/>
              </w:rPr>
              <w:t>rec</w:t>
            </w:r>
            <w:r w:rsidR="000546A5" w:rsidRPr="00651B61">
              <w:rPr>
                <w:rFonts w:ascii="Sylfaen" w:hAnsi="Sylfaen"/>
                <w:bCs/>
                <w:sz w:val="22"/>
                <w:szCs w:val="22"/>
                <w:lang w:val="en-US"/>
              </w:rPr>
              <w:t>e</w:t>
            </w:r>
            <w:r w:rsidR="00484A02" w:rsidRPr="00651B61">
              <w:rPr>
                <w:rFonts w:ascii="Sylfaen" w:hAnsi="Sylfaen"/>
                <w:bCs/>
                <w:sz w:val="22"/>
                <w:szCs w:val="22"/>
                <w:lang w:val="en-US"/>
              </w:rPr>
              <w:t>ive</w:t>
            </w:r>
            <w:r w:rsidR="00D56AB6" w:rsidRPr="00651B61">
              <w:rPr>
                <w:rFonts w:ascii="Sylfaen" w:hAnsi="Sylfaen"/>
                <w:bCs/>
                <w:sz w:val="22"/>
                <w:szCs w:val="22"/>
                <w:lang w:val="en-US"/>
              </w:rPr>
              <w:t xml:space="preserve"> goods and all related documents within the </w:t>
            </w:r>
            <w:r w:rsidR="00484A02" w:rsidRPr="00651B61">
              <w:rPr>
                <w:rFonts w:ascii="Sylfaen" w:hAnsi="Sylfaen"/>
                <w:bCs/>
                <w:sz w:val="22"/>
                <w:szCs w:val="22"/>
                <w:lang w:val="en-US"/>
              </w:rPr>
              <w:t>date</w:t>
            </w:r>
            <w:r w:rsidR="00D56AB6" w:rsidRPr="00651B61">
              <w:rPr>
                <w:rFonts w:ascii="Sylfaen" w:hAnsi="Sylfaen"/>
                <w:bCs/>
                <w:sz w:val="22"/>
                <w:szCs w:val="22"/>
                <w:lang w:val="en-US"/>
              </w:rPr>
              <w:t xml:space="preserve"> and manner prescribed by law and contract.</w:t>
            </w:r>
          </w:p>
          <w:p w:rsidR="008F12B5"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3</w:t>
            </w:r>
            <w:r w:rsidR="008F12B5" w:rsidRPr="00651B61">
              <w:rPr>
                <w:rFonts w:ascii="Sylfaen" w:hAnsi="Sylfaen"/>
                <w:bCs/>
                <w:sz w:val="22"/>
                <w:szCs w:val="22"/>
                <w:lang w:val="en-US"/>
              </w:rPr>
              <w:t xml:space="preserve">.2.2. </w:t>
            </w:r>
            <w:r w:rsidR="00D56AB6" w:rsidRPr="00651B61">
              <w:rPr>
                <w:rFonts w:ascii="Sylfaen" w:hAnsi="Sylfaen"/>
                <w:bCs/>
                <w:sz w:val="22"/>
                <w:szCs w:val="22"/>
                <w:lang w:val="en-US"/>
              </w:rPr>
              <w:t xml:space="preserve">To pay the </w:t>
            </w:r>
            <w:proofErr w:type="spellStart"/>
            <w:r w:rsidR="00D56AB6" w:rsidRPr="00651B61">
              <w:rPr>
                <w:rFonts w:ascii="Sylfaen" w:hAnsi="Sylfaen"/>
                <w:bCs/>
                <w:sz w:val="22"/>
                <w:szCs w:val="22"/>
                <w:lang w:val="en-US"/>
              </w:rPr>
              <w:t>seller</w:t>
            </w:r>
            <w:r w:rsidR="00484A02" w:rsidRPr="00651B61">
              <w:rPr>
                <w:rFonts w:ascii="Sylfaen" w:hAnsi="Sylfaen"/>
                <w:bCs/>
                <w:sz w:val="22"/>
                <w:szCs w:val="22"/>
                <w:lang w:val="en-US"/>
              </w:rPr>
              <w:t>the</w:t>
            </w:r>
            <w:proofErr w:type="spellEnd"/>
            <w:r w:rsidR="00484A02" w:rsidRPr="00651B61">
              <w:rPr>
                <w:rFonts w:ascii="Sylfaen" w:hAnsi="Sylfaen"/>
                <w:bCs/>
                <w:sz w:val="22"/>
                <w:szCs w:val="22"/>
                <w:lang w:val="en-US"/>
              </w:rPr>
              <w:t xml:space="preserve"> price</w:t>
            </w:r>
            <w:r w:rsidR="00DB08D2" w:rsidRPr="00651B61">
              <w:rPr>
                <w:rFonts w:ascii="Sylfaen" w:hAnsi="Sylfaen"/>
                <w:bCs/>
                <w:sz w:val="22"/>
                <w:szCs w:val="22"/>
                <w:lang w:val="en-US"/>
              </w:rPr>
              <w:t xml:space="preserve"> of subject of the agreement prescribed in the contract. </w:t>
            </w:r>
          </w:p>
          <w:p w:rsidR="00DB08D2" w:rsidRPr="00651B61" w:rsidRDefault="00DB08D2" w:rsidP="0028008A">
            <w:pPr>
              <w:spacing w:beforeLines="100" w:before="240"/>
              <w:ind w:right="76"/>
              <w:jc w:val="both"/>
              <w:rPr>
                <w:rFonts w:ascii="Sylfaen" w:hAnsi="Sylfaen"/>
                <w:bCs/>
                <w:sz w:val="22"/>
                <w:szCs w:val="22"/>
                <w:lang w:val="en-US"/>
              </w:rPr>
            </w:pPr>
          </w:p>
          <w:p w:rsidR="00B55482"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3</w:t>
            </w:r>
            <w:r w:rsidR="008F12B5" w:rsidRPr="00651B61">
              <w:rPr>
                <w:rFonts w:ascii="Sylfaen" w:hAnsi="Sylfaen"/>
                <w:bCs/>
                <w:sz w:val="22"/>
                <w:szCs w:val="22"/>
                <w:lang w:val="en-US"/>
              </w:rPr>
              <w:t xml:space="preserve">.2.3. </w:t>
            </w:r>
            <w:r w:rsidR="00DB08D2" w:rsidRPr="00651B61">
              <w:rPr>
                <w:rFonts w:ascii="Sylfaen" w:hAnsi="Sylfaen"/>
                <w:bCs/>
                <w:sz w:val="22"/>
                <w:szCs w:val="22"/>
                <w:lang w:val="en-US"/>
              </w:rPr>
              <w:t>To request proper performance of obligations and product delivery within the agreed period.</w:t>
            </w:r>
          </w:p>
        </w:tc>
      </w:tr>
      <w:tr w:rsidR="008F12B5" w:rsidRPr="002310A2" w:rsidTr="00651B61">
        <w:tc>
          <w:tcPr>
            <w:tcW w:w="5495" w:type="dxa"/>
          </w:tcPr>
          <w:p w:rsidR="0066614F" w:rsidRPr="00651B61" w:rsidRDefault="00AA00BC" w:rsidP="0028008A">
            <w:pPr>
              <w:spacing w:beforeLines="100" w:before="240"/>
              <w:ind w:right="76"/>
              <w:jc w:val="both"/>
              <w:rPr>
                <w:rFonts w:ascii="Sylfaen" w:hAnsi="Sylfaen"/>
                <w:b/>
                <w:sz w:val="22"/>
                <w:szCs w:val="22"/>
                <w:lang w:val="en-US"/>
              </w:rPr>
            </w:pPr>
            <w:r w:rsidRPr="00651B61">
              <w:rPr>
                <w:rFonts w:ascii="Sylfaen" w:hAnsi="Sylfaen"/>
                <w:b/>
                <w:sz w:val="22"/>
                <w:szCs w:val="22"/>
                <w:lang w:val="ka-GE"/>
              </w:rPr>
              <w:lastRenderedPageBreak/>
              <w:t>4</w:t>
            </w:r>
            <w:r w:rsidR="0066614F" w:rsidRPr="00651B61">
              <w:rPr>
                <w:rFonts w:ascii="Sylfaen" w:hAnsi="Sylfaen"/>
                <w:b/>
                <w:sz w:val="22"/>
                <w:szCs w:val="22"/>
                <w:lang w:val="en-US"/>
              </w:rPr>
              <w:t xml:space="preserve">. </w:t>
            </w:r>
            <w:proofErr w:type="spellStart"/>
            <w:r w:rsidR="0066614F" w:rsidRPr="00651B61">
              <w:rPr>
                <w:rFonts w:ascii="Sylfaen" w:hAnsi="Sylfaen"/>
                <w:b/>
                <w:sz w:val="22"/>
                <w:szCs w:val="22"/>
                <w:lang w:val="en-US"/>
              </w:rPr>
              <w:t>მხარეთა</w:t>
            </w:r>
            <w:proofErr w:type="spellEnd"/>
            <w:r w:rsidR="006037C7">
              <w:rPr>
                <w:rFonts w:ascii="Sylfaen" w:hAnsi="Sylfaen"/>
                <w:b/>
                <w:sz w:val="22"/>
                <w:szCs w:val="22"/>
                <w:lang w:val="ka-GE"/>
              </w:rPr>
              <w:t xml:space="preserve"> </w:t>
            </w:r>
            <w:proofErr w:type="spellStart"/>
            <w:r w:rsidR="0066614F" w:rsidRPr="00651B61">
              <w:rPr>
                <w:rFonts w:ascii="Sylfaen" w:hAnsi="Sylfaen"/>
                <w:b/>
                <w:sz w:val="22"/>
                <w:szCs w:val="22"/>
                <w:lang w:val="en-US"/>
              </w:rPr>
              <w:t>პასუხისმგებლობა</w:t>
            </w:r>
            <w:proofErr w:type="spellEnd"/>
          </w:p>
          <w:p w:rsidR="008F12B5" w:rsidRPr="00651B61" w:rsidRDefault="00AA00BC" w:rsidP="0028008A">
            <w:pPr>
              <w:spacing w:beforeLines="100" w:before="240"/>
              <w:ind w:right="76"/>
              <w:jc w:val="both"/>
              <w:rPr>
                <w:rFonts w:ascii="Sylfaen" w:hAnsi="Sylfaen"/>
                <w:sz w:val="22"/>
                <w:szCs w:val="22"/>
                <w:lang w:val="ka-GE"/>
              </w:rPr>
            </w:pPr>
            <w:r w:rsidRPr="00651B61">
              <w:rPr>
                <w:rFonts w:ascii="Sylfaen" w:hAnsi="Sylfaen"/>
                <w:sz w:val="22"/>
                <w:szCs w:val="22"/>
                <w:lang w:val="ka-GE"/>
              </w:rPr>
              <w:t>4</w:t>
            </w:r>
            <w:r w:rsidR="0066614F" w:rsidRPr="00651B61">
              <w:rPr>
                <w:rFonts w:ascii="Sylfaen" w:hAnsi="Sylfaen"/>
                <w:sz w:val="22"/>
                <w:szCs w:val="22"/>
                <w:lang w:val="en-US"/>
              </w:rPr>
              <w:t xml:space="preserve">.1. </w:t>
            </w:r>
            <w:proofErr w:type="spellStart"/>
            <w:r w:rsidR="0066614F" w:rsidRPr="00651B61">
              <w:rPr>
                <w:rFonts w:ascii="Sylfaen" w:hAnsi="Sylfaen"/>
                <w:sz w:val="22"/>
                <w:szCs w:val="22"/>
                <w:lang w:val="en-US"/>
              </w:rPr>
              <w:t>მხარეთა</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მიერ</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ხელშეკრულების</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ბრალეულად</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დარღვევის</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შემთხვევაში</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დამრღვევი</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მხარე</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ვალდებულია</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აუნაზღაუროს</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მეორე</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მხარეს</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ასეთი</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მოქმედებით</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გამოწვეული</w:t>
            </w:r>
            <w:proofErr w:type="spellEnd"/>
            <w:r w:rsidR="006037C7">
              <w:rPr>
                <w:rFonts w:ascii="Sylfaen" w:hAnsi="Sylfaen"/>
                <w:sz w:val="22"/>
                <w:szCs w:val="22"/>
                <w:lang w:val="ka-GE"/>
              </w:rPr>
              <w:t xml:space="preserve"> </w:t>
            </w:r>
            <w:proofErr w:type="spellStart"/>
            <w:r w:rsidR="0066614F" w:rsidRPr="00651B61">
              <w:rPr>
                <w:rFonts w:ascii="Sylfaen" w:hAnsi="Sylfaen"/>
                <w:sz w:val="22"/>
                <w:szCs w:val="22"/>
                <w:lang w:val="en-US"/>
              </w:rPr>
              <w:t>ზიანი</w:t>
            </w:r>
            <w:proofErr w:type="spellEnd"/>
            <w:r w:rsidR="0066614F" w:rsidRPr="00651B61">
              <w:rPr>
                <w:rFonts w:ascii="Sylfaen" w:hAnsi="Sylfaen"/>
                <w:sz w:val="22"/>
                <w:szCs w:val="22"/>
                <w:lang w:val="en-US"/>
              </w:rPr>
              <w:t>;</w:t>
            </w:r>
          </w:p>
          <w:p w:rsidR="008D6A84" w:rsidRPr="00651B61" w:rsidRDefault="00785954" w:rsidP="0028008A">
            <w:pPr>
              <w:spacing w:beforeLines="100" w:before="240"/>
              <w:ind w:right="76"/>
              <w:jc w:val="both"/>
              <w:rPr>
                <w:rFonts w:ascii="Sylfaen" w:hAnsi="Sylfaen"/>
                <w:sz w:val="22"/>
                <w:szCs w:val="22"/>
                <w:lang w:val="ka-GE"/>
              </w:rPr>
            </w:pPr>
            <w:r w:rsidRPr="00651B61">
              <w:rPr>
                <w:rFonts w:ascii="Sylfaen" w:hAnsi="Sylfaen"/>
                <w:sz w:val="22"/>
                <w:szCs w:val="22"/>
                <w:lang w:val="ka-GE"/>
              </w:rPr>
              <w:lastRenderedPageBreak/>
              <w:t>4.</w:t>
            </w:r>
            <w:r w:rsidR="008D6A84" w:rsidRPr="00651B61">
              <w:rPr>
                <w:rFonts w:ascii="Sylfaen" w:hAnsi="Sylfaen"/>
                <w:sz w:val="22"/>
                <w:szCs w:val="22"/>
                <w:lang w:val="ka-GE"/>
              </w:rPr>
              <w:t>2</w:t>
            </w:r>
            <w:r w:rsidRPr="00651B61">
              <w:rPr>
                <w:rFonts w:ascii="Sylfaen" w:hAnsi="Sylfaen"/>
                <w:sz w:val="22"/>
                <w:szCs w:val="22"/>
                <w:lang w:val="ka-GE"/>
              </w:rPr>
              <w:t xml:space="preserve">. </w:t>
            </w:r>
            <w:r w:rsidR="008D6A84" w:rsidRPr="00651B61">
              <w:rPr>
                <w:rFonts w:ascii="Sylfaen" w:hAnsi="Sylfaen"/>
                <w:sz w:val="22"/>
                <w:szCs w:val="22"/>
                <w:lang w:val="ka-GE"/>
              </w:rPr>
              <w:t>დადგენილ ვადაში მიუწოდებლობის შემთხვევაშ</w:t>
            </w:r>
            <w:r w:rsidR="0045316E" w:rsidRPr="00651B61">
              <w:rPr>
                <w:rFonts w:ascii="Sylfaen" w:hAnsi="Sylfaen"/>
                <w:sz w:val="22"/>
                <w:szCs w:val="22"/>
                <w:lang w:val="ka-GE"/>
              </w:rPr>
              <w:t>ი</w:t>
            </w:r>
            <w:r w:rsidR="00301CDA" w:rsidRPr="00651B61">
              <w:rPr>
                <w:rFonts w:ascii="Sylfaen" w:hAnsi="Sylfaen"/>
                <w:sz w:val="22"/>
                <w:szCs w:val="22"/>
                <w:lang w:val="en-US"/>
              </w:rPr>
              <w:t xml:space="preserve"> -</w:t>
            </w:r>
            <w:r w:rsidR="008D6A84" w:rsidRPr="00651B61">
              <w:rPr>
                <w:rFonts w:ascii="Sylfaen" w:hAnsi="Sylfaen"/>
                <w:sz w:val="22"/>
                <w:szCs w:val="22"/>
                <w:lang w:val="ka-GE"/>
              </w:rPr>
              <w:t xml:space="preserve"> პირგ</w:t>
            </w:r>
            <w:r w:rsidR="00301CDA" w:rsidRPr="00651B61">
              <w:rPr>
                <w:rFonts w:ascii="Sylfaen" w:hAnsi="Sylfaen"/>
                <w:sz w:val="22"/>
                <w:szCs w:val="22"/>
                <w:lang w:val="ka-GE"/>
              </w:rPr>
              <w:t>ასამტეხლო</w:t>
            </w:r>
            <w:r w:rsidR="0045316E" w:rsidRPr="00651B61">
              <w:rPr>
                <w:rFonts w:ascii="Sylfaen" w:hAnsi="Sylfaen"/>
                <w:sz w:val="22"/>
                <w:szCs w:val="22"/>
                <w:lang w:val="ka-GE"/>
              </w:rPr>
              <w:t xml:space="preserve"> ------ ლარ</w:t>
            </w:r>
            <w:r w:rsidR="00301CDA" w:rsidRPr="00651B61">
              <w:rPr>
                <w:rFonts w:ascii="Sylfaen" w:hAnsi="Sylfaen"/>
                <w:sz w:val="22"/>
                <w:szCs w:val="22"/>
                <w:lang w:val="ka-GE"/>
              </w:rPr>
              <w:t>ი</w:t>
            </w:r>
            <w:r w:rsidR="0045316E" w:rsidRPr="00651B61">
              <w:rPr>
                <w:rFonts w:ascii="Sylfaen" w:hAnsi="Sylfaen"/>
                <w:sz w:val="22"/>
                <w:szCs w:val="22"/>
                <w:lang w:val="ka-GE"/>
              </w:rPr>
              <w:t>ს ოდენობით.</w:t>
            </w:r>
          </w:p>
          <w:p w:rsidR="008D6A84" w:rsidRPr="00651B61" w:rsidRDefault="00785954" w:rsidP="0028008A">
            <w:pPr>
              <w:spacing w:beforeLines="100" w:before="240"/>
              <w:ind w:right="76"/>
              <w:jc w:val="both"/>
              <w:rPr>
                <w:rFonts w:ascii="Sylfaen" w:hAnsi="Sylfaen"/>
                <w:sz w:val="22"/>
                <w:szCs w:val="22"/>
                <w:lang w:val="ka-GE"/>
              </w:rPr>
            </w:pPr>
            <w:r w:rsidRPr="00651B61">
              <w:rPr>
                <w:rFonts w:ascii="Sylfaen" w:hAnsi="Sylfaen"/>
                <w:sz w:val="22"/>
                <w:szCs w:val="22"/>
                <w:lang w:val="ka-GE"/>
              </w:rPr>
              <w:t>4.</w:t>
            </w:r>
            <w:r w:rsidR="008D6A84" w:rsidRPr="00651B61">
              <w:rPr>
                <w:rFonts w:ascii="Sylfaen" w:hAnsi="Sylfaen"/>
                <w:sz w:val="22"/>
                <w:szCs w:val="22"/>
                <w:lang w:val="ka-GE"/>
              </w:rPr>
              <w:t>3</w:t>
            </w:r>
            <w:r w:rsidRPr="00651B61">
              <w:rPr>
                <w:rFonts w:ascii="Sylfaen" w:hAnsi="Sylfaen"/>
                <w:sz w:val="22"/>
                <w:szCs w:val="22"/>
                <w:lang w:val="ka-GE"/>
              </w:rPr>
              <w:t>.</w:t>
            </w:r>
            <w:r w:rsidR="008D6A84" w:rsidRPr="00651B61">
              <w:rPr>
                <w:rFonts w:ascii="Sylfaen" w:hAnsi="Sylfaen"/>
                <w:sz w:val="22"/>
                <w:szCs w:val="22"/>
                <w:lang w:val="ka-GE"/>
              </w:rPr>
              <w:t xml:space="preserve"> გადახდის გრაფკის დაგვიანების შემთხვევაშ</w:t>
            </w:r>
            <w:r w:rsidRPr="00651B61">
              <w:rPr>
                <w:rFonts w:ascii="Sylfaen" w:hAnsi="Sylfaen"/>
                <w:sz w:val="22"/>
                <w:szCs w:val="22"/>
                <w:lang w:val="ka-GE"/>
              </w:rPr>
              <w:t>ი</w:t>
            </w:r>
            <w:r w:rsidR="00301CDA" w:rsidRPr="00651B61">
              <w:rPr>
                <w:rFonts w:ascii="Sylfaen" w:hAnsi="Sylfaen"/>
                <w:sz w:val="22"/>
                <w:szCs w:val="22"/>
                <w:lang w:val="ka-GE"/>
              </w:rPr>
              <w:t xml:space="preserve"> -</w:t>
            </w:r>
            <w:r w:rsidRPr="00651B61">
              <w:rPr>
                <w:rFonts w:ascii="Sylfaen" w:hAnsi="Sylfaen"/>
                <w:sz w:val="22"/>
                <w:szCs w:val="22"/>
                <w:lang w:val="ka-GE"/>
              </w:rPr>
              <w:t xml:space="preserve"> პირგასმატეხლო -----</w:t>
            </w:r>
            <w:r w:rsidR="0045316E" w:rsidRPr="00651B61">
              <w:rPr>
                <w:rFonts w:ascii="Sylfaen" w:hAnsi="Sylfaen"/>
                <w:sz w:val="22"/>
                <w:szCs w:val="22"/>
                <w:lang w:val="ka-GE"/>
              </w:rPr>
              <w:t xml:space="preserve"> ლარის ოდენოთ.</w:t>
            </w:r>
          </w:p>
          <w:p w:rsidR="008D6A84" w:rsidRPr="00651B61" w:rsidRDefault="008D6A84" w:rsidP="0028008A">
            <w:pPr>
              <w:spacing w:beforeLines="100" w:before="240"/>
              <w:ind w:right="76"/>
              <w:jc w:val="both"/>
              <w:rPr>
                <w:rFonts w:ascii="Sylfaen" w:hAnsi="Sylfaen"/>
                <w:sz w:val="22"/>
                <w:szCs w:val="22"/>
                <w:lang w:val="ka-GE"/>
              </w:rPr>
            </w:pPr>
          </w:p>
        </w:tc>
        <w:tc>
          <w:tcPr>
            <w:tcW w:w="5421" w:type="dxa"/>
          </w:tcPr>
          <w:p w:rsidR="0066614F" w:rsidRPr="00651B61" w:rsidRDefault="00205D98" w:rsidP="0028008A">
            <w:pPr>
              <w:spacing w:beforeLines="100" w:before="240"/>
              <w:ind w:right="76"/>
              <w:jc w:val="center"/>
              <w:rPr>
                <w:rFonts w:ascii="Sylfaen" w:hAnsi="Sylfaen"/>
                <w:b/>
                <w:iCs/>
                <w:sz w:val="22"/>
                <w:szCs w:val="22"/>
                <w:lang w:val="ka-GE"/>
              </w:rPr>
            </w:pPr>
            <w:r w:rsidRPr="00651B61">
              <w:rPr>
                <w:rFonts w:ascii="Sylfaen" w:hAnsi="Sylfaen"/>
                <w:b/>
                <w:iCs/>
                <w:sz w:val="22"/>
                <w:szCs w:val="22"/>
                <w:lang w:val="ka-GE"/>
              </w:rPr>
              <w:lastRenderedPageBreak/>
              <w:t>4</w:t>
            </w:r>
            <w:r w:rsidR="0066614F" w:rsidRPr="00651B61">
              <w:rPr>
                <w:rFonts w:ascii="Sylfaen" w:hAnsi="Sylfaen"/>
                <w:b/>
                <w:iCs/>
                <w:sz w:val="22"/>
                <w:szCs w:val="22"/>
                <w:lang w:val="ka-GE"/>
              </w:rPr>
              <w:t>. Responsibility of the Parties</w:t>
            </w:r>
          </w:p>
          <w:p w:rsidR="008F12B5"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ka-GE"/>
              </w:rPr>
              <w:t>4</w:t>
            </w:r>
            <w:r w:rsidR="0066614F" w:rsidRPr="00651B61">
              <w:rPr>
                <w:rFonts w:ascii="Sylfaen" w:hAnsi="Sylfaen"/>
                <w:bCs/>
                <w:sz w:val="22"/>
                <w:szCs w:val="22"/>
                <w:lang w:val="ka-GE"/>
              </w:rPr>
              <w:t>.1. In case of any negligent breach of this Agreement, the infringing Party shall be responsi</w:t>
            </w:r>
            <w:proofErr w:type="spellStart"/>
            <w:r w:rsidR="0066614F" w:rsidRPr="00651B61">
              <w:rPr>
                <w:rFonts w:ascii="Sylfaen" w:hAnsi="Sylfaen"/>
                <w:bCs/>
                <w:sz w:val="22"/>
                <w:szCs w:val="22"/>
                <w:lang w:val="en-US"/>
              </w:rPr>
              <w:t>ble</w:t>
            </w:r>
            <w:proofErr w:type="spellEnd"/>
            <w:r w:rsidR="0066614F" w:rsidRPr="00651B61">
              <w:rPr>
                <w:rFonts w:ascii="Sylfaen" w:hAnsi="Sylfaen"/>
                <w:bCs/>
                <w:sz w:val="22"/>
                <w:szCs w:val="22"/>
                <w:lang w:val="en-US"/>
              </w:rPr>
              <w:t xml:space="preserve"> to indemnify the other Party against all the losses incurred by such breach. </w:t>
            </w:r>
          </w:p>
          <w:p w:rsidR="00A931C5" w:rsidRPr="00651B61" w:rsidRDefault="00A931C5"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lastRenderedPageBreak/>
              <w:t xml:space="preserve">4.2. In the case if non-delivery within the period prescribed </w:t>
            </w:r>
            <w:r w:rsidR="00301CDA" w:rsidRPr="00651B61">
              <w:rPr>
                <w:rFonts w:ascii="Sylfaen" w:hAnsi="Sylfaen"/>
                <w:bCs/>
                <w:sz w:val="22"/>
                <w:szCs w:val="22"/>
                <w:lang w:val="en-US"/>
              </w:rPr>
              <w:t>– penalty (</w:t>
            </w:r>
            <w:r w:rsidR="000E2350" w:rsidRPr="00651B61">
              <w:rPr>
                <w:rFonts w:ascii="Sylfaen" w:hAnsi="Sylfaen"/>
                <w:bCs/>
                <w:sz w:val="22"/>
                <w:szCs w:val="22"/>
                <w:lang w:val="en-US"/>
              </w:rPr>
              <w:t>---</w:t>
            </w:r>
            <w:r w:rsidR="00301CDA" w:rsidRPr="00651B61">
              <w:rPr>
                <w:rFonts w:ascii="Sylfaen" w:hAnsi="Sylfaen"/>
                <w:bCs/>
                <w:sz w:val="22"/>
                <w:szCs w:val="22"/>
                <w:lang w:val="en-US"/>
              </w:rPr>
              <w:t xml:space="preserve">) </w:t>
            </w:r>
            <w:r w:rsidR="00484A02" w:rsidRPr="00651B61">
              <w:rPr>
                <w:rFonts w:ascii="Sylfaen" w:hAnsi="Sylfaen"/>
                <w:bCs/>
                <w:sz w:val="22"/>
                <w:szCs w:val="22"/>
                <w:lang w:val="en-US"/>
              </w:rPr>
              <w:t>Gel</w:t>
            </w:r>
            <w:r w:rsidR="00301CDA" w:rsidRPr="00651B61">
              <w:rPr>
                <w:rFonts w:ascii="Sylfaen" w:hAnsi="Sylfaen"/>
                <w:bCs/>
                <w:sz w:val="22"/>
                <w:szCs w:val="22"/>
                <w:lang w:val="en-US"/>
              </w:rPr>
              <w:t>.</w:t>
            </w:r>
          </w:p>
          <w:p w:rsidR="00301CDA" w:rsidRPr="00651B61" w:rsidRDefault="00301CDA"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4.3. In case of delay payment schedules – penalty (</w:t>
            </w:r>
            <w:proofErr w:type="gramStart"/>
            <w:r w:rsidR="000E2350" w:rsidRPr="00651B61">
              <w:rPr>
                <w:rFonts w:ascii="Sylfaen" w:hAnsi="Sylfaen"/>
                <w:bCs/>
                <w:sz w:val="22"/>
                <w:szCs w:val="22"/>
                <w:lang w:val="en-US"/>
              </w:rPr>
              <w:t>---</w:t>
            </w:r>
            <w:r w:rsidRPr="00651B61">
              <w:rPr>
                <w:rFonts w:ascii="Sylfaen" w:hAnsi="Sylfaen"/>
                <w:bCs/>
                <w:sz w:val="22"/>
                <w:szCs w:val="22"/>
                <w:lang w:val="en-US"/>
              </w:rPr>
              <w:t>)</w:t>
            </w:r>
            <w:r w:rsidR="00484A02" w:rsidRPr="00651B61">
              <w:rPr>
                <w:rFonts w:ascii="Sylfaen" w:hAnsi="Sylfaen"/>
                <w:bCs/>
                <w:sz w:val="22"/>
                <w:szCs w:val="22"/>
                <w:lang w:val="en-US"/>
              </w:rPr>
              <w:t>Gel</w:t>
            </w:r>
            <w:proofErr w:type="gramEnd"/>
            <w:r w:rsidRPr="00651B61">
              <w:rPr>
                <w:rFonts w:ascii="Sylfaen" w:hAnsi="Sylfaen"/>
                <w:bCs/>
                <w:sz w:val="22"/>
                <w:szCs w:val="22"/>
                <w:lang w:val="en-US"/>
              </w:rPr>
              <w:t xml:space="preserve">. </w:t>
            </w:r>
          </w:p>
        </w:tc>
      </w:tr>
      <w:tr w:rsidR="0066614F" w:rsidRPr="002310A2" w:rsidTr="00651B61">
        <w:tc>
          <w:tcPr>
            <w:tcW w:w="5495" w:type="dxa"/>
          </w:tcPr>
          <w:p w:rsidR="0066614F" w:rsidRPr="00651B61" w:rsidRDefault="00AA00BC" w:rsidP="0028008A">
            <w:pPr>
              <w:spacing w:beforeLines="100" w:before="240"/>
              <w:ind w:right="76"/>
              <w:jc w:val="center"/>
              <w:rPr>
                <w:rFonts w:ascii="Sylfaen" w:hAnsi="Sylfaen"/>
                <w:b/>
                <w:sz w:val="22"/>
                <w:szCs w:val="22"/>
                <w:lang w:val="en-US"/>
              </w:rPr>
            </w:pPr>
            <w:r w:rsidRPr="00651B61">
              <w:rPr>
                <w:rFonts w:ascii="Sylfaen" w:hAnsi="Sylfaen"/>
                <w:b/>
                <w:sz w:val="22"/>
                <w:szCs w:val="22"/>
                <w:lang w:val="ka-GE"/>
              </w:rPr>
              <w:lastRenderedPageBreak/>
              <w:t>5</w:t>
            </w:r>
            <w:r w:rsidR="0066614F" w:rsidRPr="00651B61">
              <w:rPr>
                <w:rFonts w:ascii="Sylfaen" w:hAnsi="Sylfaen"/>
                <w:b/>
                <w:sz w:val="22"/>
                <w:szCs w:val="22"/>
                <w:lang w:val="en-US"/>
              </w:rPr>
              <w:t>.</w:t>
            </w:r>
            <w:proofErr w:type="spellStart"/>
            <w:r w:rsidR="0066614F" w:rsidRPr="00651B61">
              <w:rPr>
                <w:rFonts w:ascii="Sylfaen" w:hAnsi="Sylfaen"/>
                <w:b/>
                <w:sz w:val="22"/>
                <w:szCs w:val="22"/>
                <w:lang w:val="en-US"/>
              </w:rPr>
              <w:t>პასუხისმგებლობისაგან</w:t>
            </w:r>
            <w:proofErr w:type="spellEnd"/>
            <w:r w:rsidR="00DB65FA">
              <w:rPr>
                <w:rFonts w:ascii="Sylfaen" w:hAnsi="Sylfaen"/>
                <w:b/>
                <w:sz w:val="22"/>
                <w:szCs w:val="22"/>
                <w:lang w:val="ka-GE"/>
              </w:rPr>
              <w:t xml:space="preserve"> </w:t>
            </w:r>
            <w:proofErr w:type="spellStart"/>
            <w:r w:rsidR="0066614F" w:rsidRPr="00651B61">
              <w:rPr>
                <w:rFonts w:ascii="Sylfaen" w:hAnsi="Sylfaen"/>
                <w:b/>
                <w:sz w:val="22"/>
                <w:szCs w:val="22"/>
                <w:lang w:val="en-US"/>
              </w:rPr>
              <w:t>განთავისუფლება</w:t>
            </w:r>
            <w:proofErr w:type="spellEnd"/>
          </w:p>
          <w:p w:rsidR="0066614F" w:rsidRPr="00651B61" w:rsidRDefault="00AA00BC"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5</w:t>
            </w:r>
            <w:r w:rsidR="0066614F" w:rsidRPr="00651B61">
              <w:rPr>
                <w:rFonts w:ascii="Sylfaen" w:hAnsi="Sylfaen"/>
                <w:sz w:val="22"/>
                <w:szCs w:val="22"/>
                <w:lang w:val="en-US"/>
              </w:rPr>
              <w:t xml:space="preserve">.1. </w:t>
            </w:r>
            <w:proofErr w:type="spellStart"/>
            <w:r w:rsidR="0066614F" w:rsidRPr="00651B61">
              <w:rPr>
                <w:rFonts w:ascii="Sylfaen" w:hAnsi="Sylfaen"/>
                <w:sz w:val="22"/>
                <w:szCs w:val="22"/>
                <w:lang w:val="en-US"/>
              </w:rPr>
              <w:t>მხარეები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თავისუფლდებიან</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ყოველგვარი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პასუხისმგებლობისაგან</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თუ</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მათი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ვალდებულებების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შეუსრულებლობა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გამოწვეული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იქნა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მათთვის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დაუძლეველი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ძალის</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ფორს-მაჟორის</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მოქმედების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პირობებში</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ასეთ</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გარემოებებად</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მიიჩნევა</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ომი</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საბრძოლო</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მოქმედებები</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სტიქიური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უბედურება</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დივერსია</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ხანძარი</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წყალდიდობა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ან</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ნებისმიერი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სხვა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მსგავსი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სახის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ბუნებრივი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მოვლენა</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ან</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ნებისმიერი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ისეთი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გარემოება</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რაც</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არ</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ექვემდებარება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მხარეთა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კონტროლს</w:t>
            </w:r>
            <w:proofErr w:type="spellEnd"/>
            <w:r w:rsidR="0066614F" w:rsidRPr="00651B61">
              <w:rPr>
                <w:rFonts w:ascii="Sylfaen" w:hAnsi="Sylfaen"/>
                <w:sz w:val="22"/>
                <w:szCs w:val="22"/>
                <w:lang w:val="en-US"/>
              </w:rPr>
              <w:t>;</w:t>
            </w:r>
          </w:p>
          <w:p w:rsidR="0066614F" w:rsidRPr="00651B61" w:rsidRDefault="00AA00BC"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5</w:t>
            </w:r>
            <w:r w:rsidR="0066614F" w:rsidRPr="00651B61">
              <w:rPr>
                <w:rFonts w:ascii="Sylfaen" w:hAnsi="Sylfaen"/>
                <w:sz w:val="22"/>
                <w:szCs w:val="22"/>
                <w:lang w:val="en-US"/>
              </w:rPr>
              <w:t xml:space="preserve">.2 </w:t>
            </w:r>
            <w:proofErr w:type="spellStart"/>
            <w:r w:rsidR="0066614F" w:rsidRPr="00651B61">
              <w:rPr>
                <w:rFonts w:ascii="Sylfaen" w:hAnsi="Sylfaen"/>
                <w:sz w:val="22"/>
                <w:szCs w:val="22"/>
                <w:lang w:val="en-US"/>
              </w:rPr>
              <w:t>დაუძლეველი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ძალის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მოქმედების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დაწყების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შემდეგ</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მხარე</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აგზავნის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შესაბამის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შეტყობინებას</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სადაც</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მიუთითებს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ასეთი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გარემოებების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წარმოშობასა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და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მოქმედების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სავარაუდო</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ვადას</w:t>
            </w:r>
            <w:proofErr w:type="spellEnd"/>
            <w:r w:rsidR="0066614F" w:rsidRPr="00651B61">
              <w:rPr>
                <w:rFonts w:ascii="Sylfaen" w:hAnsi="Sylfaen"/>
                <w:sz w:val="22"/>
                <w:szCs w:val="22"/>
                <w:lang w:val="en-US"/>
              </w:rPr>
              <w:t xml:space="preserve">. </w:t>
            </w:r>
          </w:p>
        </w:tc>
        <w:tc>
          <w:tcPr>
            <w:tcW w:w="5421" w:type="dxa"/>
          </w:tcPr>
          <w:p w:rsidR="0066614F" w:rsidRPr="00651B61" w:rsidRDefault="00205D98" w:rsidP="0028008A">
            <w:pPr>
              <w:spacing w:beforeLines="100" w:before="240"/>
              <w:ind w:right="76"/>
              <w:jc w:val="center"/>
              <w:rPr>
                <w:rFonts w:ascii="Sylfaen" w:hAnsi="Sylfaen"/>
                <w:b/>
                <w:iCs/>
                <w:sz w:val="22"/>
                <w:szCs w:val="22"/>
                <w:lang w:val="en-US"/>
              </w:rPr>
            </w:pPr>
            <w:r w:rsidRPr="00651B61">
              <w:rPr>
                <w:rFonts w:ascii="Sylfaen" w:hAnsi="Sylfaen"/>
                <w:b/>
                <w:iCs/>
                <w:sz w:val="22"/>
                <w:szCs w:val="22"/>
                <w:lang w:val="en-US"/>
              </w:rPr>
              <w:t>5</w:t>
            </w:r>
            <w:r w:rsidR="0066614F" w:rsidRPr="00651B61">
              <w:rPr>
                <w:rFonts w:ascii="Sylfaen" w:hAnsi="Sylfaen"/>
                <w:b/>
                <w:iCs/>
                <w:sz w:val="22"/>
                <w:szCs w:val="22"/>
                <w:lang w:val="en-US"/>
              </w:rPr>
              <w:t>. Release from Responsibility</w:t>
            </w:r>
          </w:p>
          <w:p w:rsidR="0066614F"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5</w:t>
            </w:r>
            <w:r w:rsidR="0066614F" w:rsidRPr="00651B61">
              <w:rPr>
                <w:rFonts w:ascii="Sylfaen" w:hAnsi="Sylfaen"/>
                <w:bCs/>
                <w:sz w:val="22"/>
                <w:szCs w:val="22"/>
                <w:lang w:val="en-US"/>
              </w:rPr>
              <w:t xml:space="preserve">.1. The Parties shall be released from any responsibility if the default has been caused by the circumstance falling beyond their reasonable control (force-majeure). Such circumstances include: war, military activity, natural disaster, act of sabotage, fire, flood or any other natural event, or any such circumstance falling beyond the control of the Parties. </w:t>
            </w:r>
          </w:p>
          <w:p w:rsidR="0066614F"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5</w:t>
            </w:r>
            <w:r w:rsidR="0066614F" w:rsidRPr="00651B61">
              <w:rPr>
                <w:rFonts w:ascii="Sylfaen" w:hAnsi="Sylfaen"/>
                <w:bCs/>
                <w:sz w:val="22"/>
                <w:szCs w:val="22"/>
                <w:lang w:val="en-US"/>
              </w:rPr>
              <w:t>.2. As soon as such circumstance occurs, the affected Party shall give the other Party an appropriate notice specifying the occurrence and possible term of duration of such circumstance.</w:t>
            </w:r>
          </w:p>
        </w:tc>
      </w:tr>
      <w:tr w:rsidR="0066614F" w:rsidRPr="002310A2" w:rsidTr="00651B61">
        <w:tc>
          <w:tcPr>
            <w:tcW w:w="5495" w:type="dxa"/>
          </w:tcPr>
          <w:p w:rsidR="0066614F" w:rsidRPr="00651B61" w:rsidRDefault="00AA00BC" w:rsidP="0028008A">
            <w:pPr>
              <w:spacing w:beforeLines="100" w:before="240"/>
              <w:ind w:right="76"/>
              <w:jc w:val="center"/>
              <w:rPr>
                <w:rFonts w:ascii="Sylfaen" w:hAnsi="Sylfaen"/>
                <w:b/>
                <w:sz w:val="22"/>
                <w:szCs w:val="22"/>
                <w:lang w:val="en-US"/>
              </w:rPr>
            </w:pPr>
            <w:r w:rsidRPr="00651B61">
              <w:rPr>
                <w:rFonts w:ascii="Sylfaen" w:hAnsi="Sylfaen"/>
                <w:b/>
                <w:sz w:val="22"/>
                <w:szCs w:val="22"/>
                <w:lang w:val="ka-GE"/>
              </w:rPr>
              <w:t>6</w:t>
            </w:r>
            <w:r w:rsidR="0066614F" w:rsidRPr="00651B61">
              <w:rPr>
                <w:rFonts w:ascii="Sylfaen" w:hAnsi="Sylfaen"/>
                <w:b/>
                <w:sz w:val="22"/>
                <w:szCs w:val="22"/>
                <w:lang w:val="en-US"/>
              </w:rPr>
              <w:t>.</w:t>
            </w:r>
            <w:r w:rsidR="00DB65FA" w:rsidRPr="00651B61">
              <w:rPr>
                <w:rFonts w:ascii="Sylfaen" w:hAnsi="Sylfaen"/>
                <w:b/>
                <w:sz w:val="22"/>
                <w:szCs w:val="22"/>
                <w:lang w:val="en-US"/>
              </w:rPr>
              <w:t xml:space="preserve"> </w:t>
            </w:r>
            <w:proofErr w:type="spellStart"/>
            <w:r w:rsidR="0066614F" w:rsidRPr="00651B61">
              <w:rPr>
                <w:rFonts w:ascii="Sylfaen" w:hAnsi="Sylfaen"/>
                <w:b/>
                <w:sz w:val="22"/>
                <w:szCs w:val="22"/>
                <w:lang w:val="en-US"/>
              </w:rPr>
              <w:t>ხელშეკრულების</w:t>
            </w:r>
            <w:proofErr w:type="spellEnd"/>
            <w:r w:rsidR="00DB65FA">
              <w:rPr>
                <w:rFonts w:ascii="Sylfaen" w:hAnsi="Sylfaen"/>
                <w:b/>
                <w:sz w:val="22"/>
                <w:szCs w:val="22"/>
                <w:lang w:val="ka-GE"/>
              </w:rPr>
              <w:t xml:space="preserve"> </w:t>
            </w:r>
            <w:proofErr w:type="spellStart"/>
            <w:r w:rsidR="0066614F" w:rsidRPr="00651B61">
              <w:rPr>
                <w:rFonts w:ascii="Sylfaen" w:hAnsi="Sylfaen"/>
                <w:b/>
                <w:sz w:val="22"/>
                <w:szCs w:val="22"/>
                <w:lang w:val="en-US"/>
              </w:rPr>
              <w:t>მოქმედების</w:t>
            </w:r>
            <w:proofErr w:type="spellEnd"/>
            <w:r w:rsidR="00DB65FA">
              <w:rPr>
                <w:rFonts w:ascii="Sylfaen" w:hAnsi="Sylfaen"/>
                <w:b/>
                <w:sz w:val="22"/>
                <w:szCs w:val="22"/>
                <w:lang w:val="ka-GE"/>
              </w:rPr>
              <w:t xml:space="preserve"> </w:t>
            </w:r>
            <w:proofErr w:type="spellStart"/>
            <w:r w:rsidR="0066614F" w:rsidRPr="00651B61">
              <w:rPr>
                <w:rFonts w:ascii="Sylfaen" w:hAnsi="Sylfaen"/>
                <w:b/>
                <w:sz w:val="22"/>
                <w:szCs w:val="22"/>
                <w:lang w:val="en-US"/>
              </w:rPr>
              <w:t>ვადა</w:t>
            </w:r>
            <w:proofErr w:type="spellEnd"/>
          </w:p>
          <w:p w:rsidR="0066614F" w:rsidRPr="00651B61" w:rsidRDefault="00AA00BC"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6</w:t>
            </w:r>
            <w:r w:rsidR="0066614F" w:rsidRPr="00651B61">
              <w:rPr>
                <w:rFonts w:ascii="Sylfaen" w:hAnsi="Sylfaen"/>
                <w:sz w:val="22"/>
                <w:szCs w:val="22"/>
                <w:lang w:val="en-US"/>
              </w:rPr>
              <w:t xml:space="preserve">.1. </w:t>
            </w:r>
            <w:proofErr w:type="spellStart"/>
            <w:r w:rsidR="0066614F" w:rsidRPr="00651B61">
              <w:rPr>
                <w:rFonts w:ascii="Sylfaen" w:hAnsi="Sylfaen"/>
                <w:sz w:val="22"/>
                <w:szCs w:val="22"/>
                <w:lang w:val="en-US"/>
              </w:rPr>
              <w:t>წინა</w:t>
            </w:r>
            <w:r w:rsidR="00B62B09" w:rsidRPr="00651B61">
              <w:rPr>
                <w:rFonts w:ascii="Sylfaen" w:hAnsi="Sylfaen"/>
                <w:sz w:val="22"/>
                <w:szCs w:val="22"/>
                <w:lang w:val="en-US"/>
              </w:rPr>
              <w:t>მდებარე</w:t>
            </w:r>
            <w:proofErr w:type="spellEnd"/>
            <w:r w:rsidR="00DB65FA">
              <w:rPr>
                <w:rFonts w:ascii="Sylfaen" w:hAnsi="Sylfaen"/>
                <w:sz w:val="22"/>
                <w:szCs w:val="22"/>
                <w:lang w:val="ka-GE"/>
              </w:rPr>
              <w:t xml:space="preserve"> </w:t>
            </w:r>
            <w:proofErr w:type="spellStart"/>
            <w:r w:rsidR="00B62B09" w:rsidRPr="00651B61">
              <w:rPr>
                <w:rFonts w:ascii="Sylfaen" w:hAnsi="Sylfaen"/>
                <w:sz w:val="22"/>
                <w:szCs w:val="22"/>
                <w:lang w:val="en-US"/>
              </w:rPr>
              <w:t>ხელშეკრულება</w:t>
            </w:r>
            <w:proofErr w:type="spellEnd"/>
            <w:r w:rsidR="00DB65FA">
              <w:rPr>
                <w:rFonts w:ascii="Sylfaen" w:hAnsi="Sylfaen"/>
                <w:sz w:val="22"/>
                <w:szCs w:val="22"/>
                <w:lang w:val="ka-GE"/>
              </w:rPr>
              <w:t xml:space="preserve"> </w:t>
            </w:r>
            <w:proofErr w:type="spellStart"/>
            <w:r w:rsidR="00B62B09" w:rsidRPr="00651B61">
              <w:rPr>
                <w:rFonts w:ascii="Sylfaen" w:hAnsi="Sylfaen"/>
                <w:sz w:val="22"/>
                <w:szCs w:val="22"/>
                <w:lang w:val="en-US"/>
              </w:rPr>
              <w:t>იდება</w:t>
            </w:r>
            <w:proofErr w:type="spellEnd"/>
            <w:r w:rsidR="00B62B09" w:rsidRPr="00651B61">
              <w:rPr>
                <w:rFonts w:ascii="Sylfaen" w:hAnsi="Sylfaen"/>
                <w:sz w:val="22"/>
                <w:szCs w:val="22"/>
                <w:lang w:val="en-US"/>
              </w:rPr>
              <w:t xml:space="preserve"> 20</w:t>
            </w:r>
            <w:r w:rsidR="00DB65FA">
              <w:rPr>
                <w:rFonts w:ascii="Sylfaen" w:hAnsi="Sylfaen"/>
                <w:sz w:val="22"/>
                <w:szCs w:val="22"/>
                <w:lang w:val="ka-GE"/>
              </w:rPr>
              <w:t xml:space="preserve">__ </w:t>
            </w:r>
            <w:proofErr w:type="spellStart"/>
            <w:r w:rsidR="00B62B09" w:rsidRPr="00651B61">
              <w:rPr>
                <w:rFonts w:ascii="Sylfaen" w:hAnsi="Sylfaen"/>
                <w:sz w:val="22"/>
                <w:szCs w:val="22"/>
                <w:lang w:val="en-US"/>
              </w:rPr>
              <w:t>წლის</w:t>
            </w:r>
            <w:proofErr w:type="spellEnd"/>
            <w:r w:rsidR="00DB65FA">
              <w:rPr>
                <w:rFonts w:ascii="Sylfaen" w:hAnsi="Sylfaen"/>
                <w:sz w:val="22"/>
                <w:szCs w:val="22"/>
                <w:lang w:val="ka-GE"/>
              </w:rPr>
              <w:t xml:space="preserve"> ________-</w:t>
            </w:r>
            <w:proofErr w:type="gramStart"/>
            <w:r w:rsidR="00DB65FA">
              <w:rPr>
                <w:rFonts w:ascii="Sylfaen" w:hAnsi="Sylfaen"/>
                <w:sz w:val="22"/>
                <w:szCs w:val="22"/>
                <w:lang w:val="ka-GE"/>
              </w:rPr>
              <w:t>დან ,</w:t>
            </w:r>
            <w:proofErr w:type="gramEnd"/>
            <w:r w:rsidR="00DB65FA">
              <w:rPr>
                <w:rFonts w:ascii="Sylfaen" w:hAnsi="Sylfaen"/>
                <w:sz w:val="22"/>
                <w:szCs w:val="22"/>
                <w:lang w:val="ka-GE"/>
              </w:rPr>
              <w:t xml:space="preserve"> 20__ </w:t>
            </w:r>
            <w:proofErr w:type="spellStart"/>
            <w:r w:rsidR="00B62B09" w:rsidRPr="00651B61">
              <w:rPr>
                <w:rFonts w:ascii="Sylfaen" w:hAnsi="Sylfaen"/>
                <w:sz w:val="22"/>
                <w:szCs w:val="22"/>
                <w:lang w:val="en-US"/>
              </w:rPr>
              <w:t>წლის</w:t>
            </w:r>
            <w:proofErr w:type="spellEnd"/>
            <w:r w:rsidR="00DB65FA">
              <w:rPr>
                <w:rFonts w:ascii="Sylfaen" w:hAnsi="Sylfaen"/>
                <w:sz w:val="22"/>
                <w:szCs w:val="22"/>
                <w:lang w:val="ka-GE"/>
              </w:rPr>
              <w:t xml:space="preserve"> _______</w:t>
            </w:r>
            <w:r w:rsidR="00B62B09" w:rsidRPr="00651B61">
              <w:rPr>
                <w:rFonts w:ascii="Sylfaen" w:hAnsi="Sylfaen"/>
                <w:sz w:val="22"/>
                <w:szCs w:val="22"/>
                <w:lang w:val="en-US"/>
              </w:rPr>
              <w:t xml:space="preserve"> </w:t>
            </w:r>
            <w:proofErr w:type="spellStart"/>
            <w:r w:rsidR="0066614F" w:rsidRPr="00651B61">
              <w:rPr>
                <w:rFonts w:ascii="Sylfaen" w:hAnsi="Sylfaen"/>
                <w:sz w:val="22"/>
                <w:szCs w:val="22"/>
                <w:lang w:val="en-US"/>
              </w:rPr>
              <w:t>მდე</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და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ძალაში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შედის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მხარეების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მიერ</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წინამდებარე</w:t>
            </w:r>
            <w:proofErr w:type="spellEnd"/>
            <w:r w:rsidR="00DB65FA">
              <w:rPr>
                <w:rFonts w:ascii="Sylfaen" w:hAnsi="Sylfaen"/>
                <w:sz w:val="22"/>
                <w:szCs w:val="22"/>
                <w:lang w:val="ka-GE"/>
              </w:rPr>
              <w:t xml:space="preserve"> </w:t>
            </w:r>
            <w:r w:rsidR="00205D98" w:rsidRPr="00651B61">
              <w:rPr>
                <w:rFonts w:ascii="Sylfaen" w:hAnsi="Sylfaen"/>
                <w:sz w:val="22"/>
                <w:szCs w:val="22"/>
                <w:lang w:val="ka-GE"/>
              </w:rPr>
              <w:t>ნასყიდობის</w:t>
            </w:r>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ხელშეკრულების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ხელმოწერისთანავე</w:t>
            </w:r>
            <w:proofErr w:type="spellEnd"/>
            <w:r w:rsidR="0066614F" w:rsidRPr="00651B61">
              <w:rPr>
                <w:rFonts w:ascii="Sylfaen" w:hAnsi="Sylfaen"/>
                <w:sz w:val="22"/>
                <w:szCs w:val="22"/>
                <w:lang w:val="en-US"/>
              </w:rPr>
              <w:t xml:space="preserve">. </w:t>
            </w:r>
          </w:p>
          <w:p w:rsidR="00B55482" w:rsidRPr="00651B61" w:rsidRDefault="00B55482" w:rsidP="0028008A">
            <w:pPr>
              <w:spacing w:beforeLines="100" w:before="240"/>
              <w:ind w:right="76"/>
              <w:jc w:val="both"/>
              <w:rPr>
                <w:rFonts w:ascii="Sylfaen" w:hAnsi="Sylfaen"/>
                <w:sz w:val="22"/>
                <w:szCs w:val="22"/>
                <w:lang w:val="ka-GE"/>
              </w:rPr>
            </w:pPr>
          </w:p>
        </w:tc>
        <w:tc>
          <w:tcPr>
            <w:tcW w:w="5421" w:type="dxa"/>
          </w:tcPr>
          <w:p w:rsidR="0066614F" w:rsidRPr="00651B61" w:rsidRDefault="00205D98" w:rsidP="0028008A">
            <w:pPr>
              <w:spacing w:beforeLines="100" w:before="240"/>
              <w:ind w:right="76"/>
              <w:jc w:val="center"/>
              <w:rPr>
                <w:rFonts w:ascii="Sylfaen" w:hAnsi="Sylfaen"/>
                <w:b/>
                <w:iCs/>
                <w:sz w:val="22"/>
                <w:szCs w:val="22"/>
                <w:lang w:val="en-US"/>
              </w:rPr>
            </w:pPr>
            <w:r w:rsidRPr="00651B61">
              <w:rPr>
                <w:rFonts w:ascii="Sylfaen" w:hAnsi="Sylfaen"/>
                <w:b/>
                <w:iCs/>
                <w:sz w:val="22"/>
                <w:szCs w:val="22"/>
                <w:lang w:val="en-US"/>
              </w:rPr>
              <w:t>6</w:t>
            </w:r>
            <w:r w:rsidR="0066614F" w:rsidRPr="00651B61">
              <w:rPr>
                <w:rFonts w:ascii="Sylfaen" w:hAnsi="Sylfaen"/>
                <w:b/>
                <w:iCs/>
                <w:sz w:val="22"/>
                <w:szCs w:val="22"/>
                <w:lang w:val="en-US"/>
              </w:rPr>
              <w:t>. Duration of the Agreement</w:t>
            </w:r>
          </w:p>
          <w:p w:rsidR="0066614F"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6</w:t>
            </w:r>
            <w:r w:rsidR="0066614F" w:rsidRPr="00651B61">
              <w:rPr>
                <w:rFonts w:ascii="Sylfaen" w:hAnsi="Sylfaen"/>
                <w:bCs/>
                <w:sz w:val="22"/>
                <w:szCs w:val="22"/>
                <w:lang w:val="en-US"/>
              </w:rPr>
              <w:t xml:space="preserve">.1. This Agreement shall be valid from </w:t>
            </w:r>
            <w:r w:rsidR="000F51E9" w:rsidRPr="00651B61">
              <w:rPr>
                <w:rFonts w:ascii="Sylfaen" w:hAnsi="Sylfaen"/>
                <w:bCs/>
                <w:sz w:val="22"/>
                <w:szCs w:val="22"/>
                <w:lang w:val="en-US"/>
              </w:rPr>
              <w:t>February, 2017</w:t>
            </w:r>
            <w:r w:rsidR="0066614F" w:rsidRPr="00651B61">
              <w:rPr>
                <w:rFonts w:ascii="Sylfaen" w:hAnsi="Sylfaen"/>
                <w:bCs/>
                <w:sz w:val="22"/>
                <w:szCs w:val="22"/>
                <w:lang w:val="en-US"/>
              </w:rPr>
              <w:t xml:space="preserve"> and valid for </w:t>
            </w:r>
            <w:r w:rsidR="000F51E9" w:rsidRPr="00651B61">
              <w:rPr>
                <w:rFonts w:ascii="Sylfaen" w:hAnsi="Sylfaen"/>
                <w:bCs/>
                <w:sz w:val="22"/>
                <w:szCs w:val="22"/>
                <w:lang w:val="en-US"/>
              </w:rPr>
              <w:t>11 months till, 2017</w:t>
            </w:r>
            <w:r w:rsidR="0066614F" w:rsidRPr="00651B61">
              <w:rPr>
                <w:rFonts w:ascii="Sylfaen" w:hAnsi="Sylfaen"/>
                <w:bCs/>
                <w:sz w:val="22"/>
                <w:szCs w:val="22"/>
                <w:lang w:val="en-US"/>
              </w:rPr>
              <w:t xml:space="preserve"> inclusive and come into effect upon signature of this agreement.</w:t>
            </w:r>
          </w:p>
          <w:p w:rsidR="00B55482" w:rsidRPr="00651B61" w:rsidRDefault="00B55482" w:rsidP="0028008A">
            <w:pPr>
              <w:spacing w:beforeLines="100" w:before="240"/>
              <w:ind w:right="76"/>
              <w:jc w:val="both"/>
              <w:rPr>
                <w:rFonts w:ascii="Sylfaen" w:hAnsi="Sylfaen"/>
                <w:bCs/>
                <w:sz w:val="22"/>
                <w:szCs w:val="22"/>
                <w:lang w:val="en-US"/>
              </w:rPr>
            </w:pPr>
          </w:p>
        </w:tc>
      </w:tr>
      <w:tr w:rsidR="0066614F" w:rsidRPr="002310A2" w:rsidTr="00651B61">
        <w:tc>
          <w:tcPr>
            <w:tcW w:w="5495" w:type="dxa"/>
          </w:tcPr>
          <w:p w:rsidR="0066614F" w:rsidRPr="00651B61" w:rsidRDefault="00AA00BC" w:rsidP="0028008A">
            <w:pPr>
              <w:spacing w:beforeLines="100" w:before="240"/>
              <w:ind w:right="76"/>
              <w:jc w:val="center"/>
              <w:rPr>
                <w:rFonts w:ascii="Sylfaen" w:hAnsi="Sylfaen"/>
                <w:b/>
                <w:sz w:val="22"/>
                <w:szCs w:val="22"/>
                <w:lang w:val="en-US"/>
              </w:rPr>
            </w:pPr>
            <w:r w:rsidRPr="00651B61">
              <w:rPr>
                <w:rFonts w:ascii="Sylfaen" w:hAnsi="Sylfaen"/>
                <w:b/>
                <w:sz w:val="22"/>
                <w:szCs w:val="22"/>
                <w:lang w:val="ka-GE"/>
              </w:rPr>
              <w:t>7</w:t>
            </w:r>
            <w:r w:rsidR="0066614F" w:rsidRPr="00651B61">
              <w:rPr>
                <w:rFonts w:ascii="Sylfaen" w:hAnsi="Sylfaen"/>
                <w:b/>
                <w:sz w:val="22"/>
                <w:szCs w:val="22"/>
                <w:lang w:val="en-US"/>
              </w:rPr>
              <w:t>.</w:t>
            </w:r>
            <w:r w:rsidR="00DB65FA" w:rsidRPr="00651B61">
              <w:rPr>
                <w:rFonts w:ascii="Sylfaen" w:hAnsi="Sylfaen"/>
                <w:b/>
                <w:sz w:val="22"/>
                <w:szCs w:val="22"/>
                <w:lang w:val="en-US"/>
              </w:rPr>
              <w:t xml:space="preserve"> </w:t>
            </w:r>
            <w:proofErr w:type="spellStart"/>
            <w:r w:rsidR="0066614F" w:rsidRPr="00651B61">
              <w:rPr>
                <w:rFonts w:ascii="Sylfaen" w:hAnsi="Sylfaen"/>
                <w:b/>
                <w:sz w:val="22"/>
                <w:szCs w:val="22"/>
                <w:lang w:val="en-US"/>
              </w:rPr>
              <w:t>ხელშეკრულების</w:t>
            </w:r>
            <w:proofErr w:type="spellEnd"/>
            <w:r w:rsidR="00DB65FA">
              <w:rPr>
                <w:rFonts w:ascii="Sylfaen" w:hAnsi="Sylfaen"/>
                <w:b/>
                <w:sz w:val="22"/>
                <w:szCs w:val="22"/>
                <w:lang w:val="ka-GE"/>
              </w:rPr>
              <w:t xml:space="preserve"> </w:t>
            </w:r>
            <w:proofErr w:type="spellStart"/>
            <w:r w:rsidR="0066614F" w:rsidRPr="00651B61">
              <w:rPr>
                <w:rFonts w:ascii="Sylfaen" w:hAnsi="Sylfaen"/>
                <w:b/>
                <w:sz w:val="22"/>
                <w:szCs w:val="22"/>
                <w:lang w:val="en-US"/>
              </w:rPr>
              <w:t>შეწყვეტა</w:t>
            </w:r>
            <w:proofErr w:type="spellEnd"/>
          </w:p>
          <w:p w:rsidR="0066614F" w:rsidRPr="00651B61" w:rsidRDefault="00AA00BC"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7</w:t>
            </w:r>
            <w:r w:rsidR="0066614F" w:rsidRPr="00651B61">
              <w:rPr>
                <w:rFonts w:ascii="Sylfaen" w:hAnsi="Sylfaen"/>
                <w:sz w:val="22"/>
                <w:szCs w:val="22"/>
                <w:lang w:val="en-US"/>
              </w:rPr>
              <w:t xml:space="preserve">.1 </w:t>
            </w:r>
            <w:proofErr w:type="spellStart"/>
            <w:r w:rsidR="0066614F" w:rsidRPr="00651B61">
              <w:rPr>
                <w:rFonts w:ascii="Sylfaen" w:hAnsi="Sylfaen"/>
                <w:sz w:val="22"/>
                <w:szCs w:val="22"/>
                <w:lang w:val="en-US"/>
              </w:rPr>
              <w:t>წინამდებარე</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ხელშეკრულების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მოქმედება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წყდება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ხელშეკრულების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მოქმედების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ვადის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დასრულებისას</w:t>
            </w:r>
            <w:proofErr w:type="spellEnd"/>
            <w:r w:rsidR="0066614F" w:rsidRPr="00651B61">
              <w:rPr>
                <w:rFonts w:ascii="Sylfaen" w:hAnsi="Sylfaen"/>
                <w:sz w:val="22"/>
                <w:szCs w:val="22"/>
                <w:lang w:val="en-US"/>
              </w:rPr>
              <w:t>;</w:t>
            </w:r>
          </w:p>
          <w:p w:rsidR="0066614F" w:rsidRPr="00651B61" w:rsidRDefault="00AA00BC"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7</w:t>
            </w:r>
            <w:r w:rsidR="0066614F" w:rsidRPr="00651B61">
              <w:rPr>
                <w:rFonts w:ascii="Sylfaen" w:hAnsi="Sylfaen"/>
                <w:sz w:val="22"/>
                <w:szCs w:val="22"/>
                <w:lang w:val="en-US"/>
              </w:rPr>
              <w:t xml:space="preserve">.2 </w:t>
            </w:r>
            <w:proofErr w:type="spellStart"/>
            <w:r w:rsidR="0066614F" w:rsidRPr="00651B61">
              <w:rPr>
                <w:rFonts w:ascii="Sylfaen" w:hAnsi="Sylfaen"/>
                <w:sz w:val="22"/>
                <w:szCs w:val="22"/>
                <w:lang w:val="en-US"/>
              </w:rPr>
              <w:t>მხარეებს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უფლება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აქვთ</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ცალმხრივად</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შეწყვიტონ</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ხელშეკრულება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დასაბუთებული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და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არგუმენტირებული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წერილობითი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მოსაზრებების</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პოზიციის</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საფუძველზე</w:t>
            </w:r>
            <w:proofErr w:type="spellEnd"/>
            <w:r w:rsidR="0066614F" w:rsidRPr="00651B61">
              <w:rPr>
                <w:rFonts w:ascii="Sylfaen" w:hAnsi="Sylfaen"/>
                <w:sz w:val="22"/>
                <w:szCs w:val="22"/>
                <w:lang w:val="en-US"/>
              </w:rPr>
              <w:t xml:space="preserve">; </w:t>
            </w:r>
          </w:p>
        </w:tc>
        <w:tc>
          <w:tcPr>
            <w:tcW w:w="5421" w:type="dxa"/>
          </w:tcPr>
          <w:p w:rsidR="0066614F" w:rsidRPr="00651B61" w:rsidRDefault="00205D98" w:rsidP="0028008A">
            <w:pPr>
              <w:spacing w:beforeLines="100" w:before="240"/>
              <w:ind w:right="76"/>
              <w:jc w:val="center"/>
              <w:rPr>
                <w:rFonts w:ascii="Sylfaen" w:hAnsi="Sylfaen"/>
                <w:b/>
                <w:iCs/>
                <w:sz w:val="22"/>
                <w:szCs w:val="22"/>
                <w:lang w:val="en-US"/>
              </w:rPr>
            </w:pPr>
            <w:r w:rsidRPr="00651B61">
              <w:rPr>
                <w:rFonts w:ascii="Sylfaen" w:hAnsi="Sylfaen"/>
                <w:b/>
                <w:iCs/>
                <w:sz w:val="22"/>
                <w:szCs w:val="22"/>
                <w:lang w:val="en-US"/>
              </w:rPr>
              <w:t>7</w:t>
            </w:r>
            <w:r w:rsidR="0066614F" w:rsidRPr="00651B61">
              <w:rPr>
                <w:rFonts w:ascii="Sylfaen" w:hAnsi="Sylfaen"/>
                <w:b/>
                <w:iCs/>
                <w:sz w:val="22"/>
                <w:szCs w:val="22"/>
                <w:lang w:val="en-US"/>
              </w:rPr>
              <w:t>. Termination of the Agreement</w:t>
            </w:r>
          </w:p>
          <w:p w:rsidR="0066614F"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7</w:t>
            </w:r>
            <w:r w:rsidR="0066614F" w:rsidRPr="00651B61">
              <w:rPr>
                <w:rFonts w:ascii="Sylfaen" w:hAnsi="Sylfaen"/>
                <w:bCs/>
                <w:sz w:val="22"/>
                <w:szCs w:val="22"/>
                <w:lang w:val="en-US"/>
              </w:rPr>
              <w:t xml:space="preserve">.1. This Agreement shall be terminated when the term of its duration expires. </w:t>
            </w:r>
          </w:p>
          <w:p w:rsidR="0066614F"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7</w:t>
            </w:r>
            <w:r w:rsidR="0066614F" w:rsidRPr="00651B61">
              <w:rPr>
                <w:rFonts w:ascii="Sylfaen" w:hAnsi="Sylfaen"/>
                <w:bCs/>
                <w:sz w:val="22"/>
                <w:szCs w:val="22"/>
                <w:lang w:val="en-US"/>
              </w:rPr>
              <w:t xml:space="preserve">.2. The Parties may unilaterally terminate this Agreement under sound and well-reasoned written arguments (standpoint). </w:t>
            </w:r>
          </w:p>
        </w:tc>
      </w:tr>
      <w:tr w:rsidR="0066614F" w:rsidRPr="002310A2" w:rsidTr="00651B61">
        <w:tc>
          <w:tcPr>
            <w:tcW w:w="5495" w:type="dxa"/>
          </w:tcPr>
          <w:p w:rsidR="0066614F" w:rsidRPr="00651B61" w:rsidRDefault="00AA00BC" w:rsidP="0028008A">
            <w:pPr>
              <w:spacing w:beforeLines="100" w:before="240"/>
              <w:ind w:right="76"/>
              <w:jc w:val="center"/>
              <w:rPr>
                <w:rFonts w:ascii="Sylfaen" w:hAnsi="Sylfaen"/>
                <w:b/>
                <w:sz w:val="22"/>
                <w:szCs w:val="22"/>
                <w:lang w:val="en-US"/>
              </w:rPr>
            </w:pPr>
            <w:r w:rsidRPr="00651B61">
              <w:rPr>
                <w:rFonts w:ascii="Sylfaen" w:hAnsi="Sylfaen"/>
                <w:b/>
                <w:sz w:val="22"/>
                <w:szCs w:val="22"/>
                <w:lang w:val="ka-GE"/>
              </w:rPr>
              <w:t>8</w:t>
            </w:r>
            <w:r w:rsidR="0066614F" w:rsidRPr="00651B61">
              <w:rPr>
                <w:rFonts w:ascii="Sylfaen" w:hAnsi="Sylfaen"/>
                <w:b/>
                <w:sz w:val="22"/>
                <w:szCs w:val="22"/>
                <w:lang w:val="en-US"/>
              </w:rPr>
              <w:t xml:space="preserve">. </w:t>
            </w:r>
            <w:proofErr w:type="spellStart"/>
            <w:r w:rsidR="0066614F" w:rsidRPr="00651B61">
              <w:rPr>
                <w:rFonts w:ascii="Sylfaen" w:hAnsi="Sylfaen"/>
                <w:b/>
                <w:sz w:val="22"/>
                <w:szCs w:val="22"/>
                <w:lang w:val="en-US"/>
              </w:rPr>
              <w:t>დავათა</w:t>
            </w:r>
            <w:proofErr w:type="spellEnd"/>
            <w:r w:rsidR="00DB65FA">
              <w:rPr>
                <w:rFonts w:ascii="Sylfaen" w:hAnsi="Sylfaen"/>
                <w:b/>
                <w:sz w:val="22"/>
                <w:szCs w:val="22"/>
                <w:lang w:val="ka-GE"/>
              </w:rPr>
              <w:t xml:space="preserve"> </w:t>
            </w:r>
            <w:proofErr w:type="spellStart"/>
            <w:r w:rsidR="0066614F" w:rsidRPr="00651B61">
              <w:rPr>
                <w:rFonts w:ascii="Sylfaen" w:hAnsi="Sylfaen"/>
                <w:b/>
                <w:sz w:val="22"/>
                <w:szCs w:val="22"/>
                <w:lang w:val="en-US"/>
              </w:rPr>
              <w:t>გადაწყვეტა</w:t>
            </w:r>
            <w:proofErr w:type="spellEnd"/>
          </w:p>
          <w:p w:rsidR="0066614F" w:rsidRPr="00651B61" w:rsidRDefault="00AA00BC"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8</w:t>
            </w:r>
            <w:r w:rsidR="0066614F" w:rsidRPr="00651B61">
              <w:rPr>
                <w:rFonts w:ascii="Sylfaen" w:hAnsi="Sylfaen"/>
                <w:sz w:val="22"/>
                <w:szCs w:val="22"/>
                <w:lang w:val="en-US"/>
              </w:rPr>
              <w:t xml:space="preserve">.1. </w:t>
            </w:r>
            <w:proofErr w:type="spellStart"/>
            <w:r w:rsidR="0066614F" w:rsidRPr="00651B61">
              <w:rPr>
                <w:rFonts w:ascii="Sylfaen" w:hAnsi="Sylfaen"/>
                <w:sz w:val="22"/>
                <w:szCs w:val="22"/>
                <w:lang w:val="en-US"/>
              </w:rPr>
              <w:t>მხარეები</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იღებენ</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ყველა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ზომას</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რათა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ამ</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ხელშეკრულებიდან</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გამომდინარე</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ყველა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დავა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ან</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lastRenderedPageBreak/>
              <w:t>წინააღმდეგობა</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გადაწყდეს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მოლაპარაკების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გზით</w:t>
            </w:r>
            <w:proofErr w:type="spellEnd"/>
            <w:r w:rsidR="0066614F" w:rsidRPr="00651B61">
              <w:rPr>
                <w:rFonts w:ascii="Sylfaen" w:hAnsi="Sylfaen"/>
                <w:sz w:val="22"/>
                <w:szCs w:val="22"/>
                <w:lang w:val="en-US"/>
              </w:rPr>
              <w:t>;</w:t>
            </w:r>
          </w:p>
          <w:p w:rsidR="0066614F" w:rsidRPr="00DB65FA" w:rsidRDefault="00AA00BC" w:rsidP="0028008A">
            <w:pPr>
              <w:spacing w:beforeLines="100" w:before="240"/>
              <w:ind w:right="76"/>
              <w:jc w:val="both"/>
              <w:rPr>
                <w:rFonts w:ascii="Sylfaen" w:hAnsi="Sylfaen"/>
                <w:sz w:val="22"/>
                <w:szCs w:val="22"/>
                <w:lang w:val="ka-GE"/>
              </w:rPr>
            </w:pPr>
            <w:r w:rsidRPr="00651B61">
              <w:rPr>
                <w:rFonts w:ascii="Sylfaen" w:hAnsi="Sylfaen"/>
                <w:sz w:val="22"/>
                <w:szCs w:val="22"/>
                <w:lang w:val="ka-GE"/>
              </w:rPr>
              <w:t>8</w:t>
            </w:r>
            <w:r w:rsidR="0066614F" w:rsidRPr="00651B61">
              <w:rPr>
                <w:rFonts w:ascii="Sylfaen" w:hAnsi="Sylfaen"/>
                <w:sz w:val="22"/>
                <w:szCs w:val="22"/>
                <w:lang w:val="en-US"/>
              </w:rPr>
              <w:t xml:space="preserve">.2. </w:t>
            </w:r>
            <w:proofErr w:type="spellStart"/>
            <w:r w:rsidR="0066614F" w:rsidRPr="00651B61">
              <w:rPr>
                <w:rFonts w:ascii="Sylfaen" w:hAnsi="Sylfaen"/>
                <w:sz w:val="22"/>
                <w:szCs w:val="22"/>
                <w:lang w:val="en-US"/>
              </w:rPr>
              <w:t>საკითხის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მოლაპარაკების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საფუძველზე</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გადაწყვეტის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შეუძლებლობის</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შემთხვევაში</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ამ</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ხელშეკრულებასთან</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დაკავშირებით</w:t>
            </w:r>
            <w:proofErr w:type="spellEnd"/>
            <w:r w:rsidR="00DB65FA">
              <w:rPr>
                <w:rFonts w:ascii="Sylfaen" w:hAnsi="Sylfaen"/>
                <w:sz w:val="22"/>
                <w:szCs w:val="22"/>
                <w:lang w:val="ka-GE"/>
              </w:rPr>
              <w:t xml:space="preserve"> </w:t>
            </w:r>
            <w:proofErr w:type="spellStart"/>
            <w:r w:rsidR="0066614F" w:rsidRPr="00651B61">
              <w:rPr>
                <w:rFonts w:ascii="Sylfaen" w:hAnsi="Sylfaen"/>
                <w:sz w:val="22"/>
                <w:szCs w:val="22"/>
                <w:lang w:val="en-US"/>
              </w:rPr>
              <w:t>წარმოქმნილი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ნებისმიერ</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დავა</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მათ</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შორის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თვით</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ამ</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ხელშეკრულების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არსებობის</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ნამდვილობის</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შეწყვეტის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ან</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ბათილობის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საკითხი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განიხილება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და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გადაწყდება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საქართველოს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სასამართლოს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მიერ</w:t>
            </w:r>
            <w:proofErr w:type="spellEnd"/>
            <w:r w:rsidR="0066614F" w:rsidRPr="00651B61">
              <w:rPr>
                <w:rFonts w:ascii="Sylfaen" w:hAnsi="Sylfaen"/>
                <w:sz w:val="22"/>
                <w:szCs w:val="22"/>
                <w:lang w:val="en-US"/>
              </w:rPr>
              <w:t>.</w:t>
            </w:r>
          </w:p>
          <w:p w:rsidR="0066614F" w:rsidRPr="00651B61" w:rsidRDefault="0066614F" w:rsidP="0028008A">
            <w:pPr>
              <w:spacing w:beforeLines="100" w:before="240"/>
              <w:ind w:right="76"/>
              <w:jc w:val="both"/>
              <w:rPr>
                <w:rFonts w:ascii="Sylfaen" w:hAnsi="Sylfaen"/>
                <w:b/>
                <w:sz w:val="22"/>
                <w:szCs w:val="22"/>
                <w:lang w:val="en-US"/>
              </w:rPr>
            </w:pPr>
          </w:p>
        </w:tc>
        <w:tc>
          <w:tcPr>
            <w:tcW w:w="5421" w:type="dxa"/>
          </w:tcPr>
          <w:p w:rsidR="0066614F" w:rsidRPr="00651B61" w:rsidRDefault="00205D98" w:rsidP="0028008A">
            <w:pPr>
              <w:spacing w:beforeLines="100" w:before="240"/>
              <w:ind w:right="76"/>
              <w:jc w:val="center"/>
              <w:rPr>
                <w:rFonts w:ascii="Sylfaen" w:hAnsi="Sylfaen"/>
                <w:b/>
                <w:iCs/>
                <w:sz w:val="22"/>
                <w:szCs w:val="22"/>
                <w:lang w:val="en-US"/>
              </w:rPr>
            </w:pPr>
            <w:r w:rsidRPr="00651B61">
              <w:rPr>
                <w:rFonts w:ascii="Sylfaen" w:hAnsi="Sylfaen"/>
                <w:b/>
                <w:iCs/>
                <w:sz w:val="22"/>
                <w:szCs w:val="22"/>
                <w:lang w:val="en-US"/>
              </w:rPr>
              <w:lastRenderedPageBreak/>
              <w:t>8</w:t>
            </w:r>
            <w:r w:rsidR="0066614F" w:rsidRPr="00651B61">
              <w:rPr>
                <w:rFonts w:ascii="Sylfaen" w:hAnsi="Sylfaen"/>
                <w:b/>
                <w:iCs/>
                <w:sz w:val="22"/>
                <w:szCs w:val="22"/>
                <w:lang w:val="en-US"/>
              </w:rPr>
              <w:t>. Settlement of Disputes</w:t>
            </w:r>
          </w:p>
          <w:p w:rsidR="0066614F"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8</w:t>
            </w:r>
            <w:r w:rsidR="0066614F" w:rsidRPr="00651B61">
              <w:rPr>
                <w:rFonts w:ascii="Sylfaen" w:hAnsi="Sylfaen"/>
                <w:bCs/>
                <w:sz w:val="22"/>
                <w:szCs w:val="22"/>
                <w:lang w:val="en-US"/>
              </w:rPr>
              <w:t>.1. The Parties shall make all the efforts to settle any dispute</w:t>
            </w:r>
            <w:r w:rsidRPr="00651B61">
              <w:rPr>
                <w:rFonts w:ascii="Sylfaen" w:hAnsi="Sylfaen"/>
                <w:bCs/>
                <w:sz w:val="22"/>
                <w:szCs w:val="22"/>
                <w:lang w:val="en-US"/>
              </w:rPr>
              <w:t xml:space="preserve"> or controversy related to this </w:t>
            </w:r>
            <w:r w:rsidR="0066614F" w:rsidRPr="00651B61">
              <w:rPr>
                <w:rFonts w:ascii="Sylfaen" w:hAnsi="Sylfaen"/>
                <w:bCs/>
                <w:sz w:val="22"/>
                <w:szCs w:val="22"/>
                <w:lang w:val="en-US"/>
              </w:rPr>
              <w:t xml:space="preserve">Agreement </w:t>
            </w:r>
            <w:r w:rsidR="0066614F" w:rsidRPr="00651B61">
              <w:rPr>
                <w:rFonts w:ascii="Sylfaen" w:hAnsi="Sylfaen"/>
                <w:bCs/>
                <w:sz w:val="22"/>
                <w:szCs w:val="22"/>
                <w:lang w:val="en-US"/>
              </w:rPr>
              <w:lastRenderedPageBreak/>
              <w:t>through mutual negotiation.</w:t>
            </w:r>
          </w:p>
          <w:p w:rsidR="0066614F"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8</w:t>
            </w:r>
            <w:r w:rsidR="0066614F" w:rsidRPr="00651B61">
              <w:rPr>
                <w:rFonts w:ascii="Sylfaen" w:hAnsi="Sylfaen"/>
                <w:bCs/>
                <w:sz w:val="22"/>
                <w:szCs w:val="22"/>
                <w:lang w:val="en-US"/>
              </w:rPr>
              <w:t xml:space="preserve">.2. If the Parties fail to come to an agreement, any dispute or controversy related to this Agreement, including the matter of existence, effectiveness, termination or cancellation of this Agreement shall be considered and resolved by the court of Georgia. </w:t>
            </w:r>
          </w:p>
          <w:p w:rsidR="0066614F" w:rsidRPr="00651B61" w:rsidRDefault="0066614F" w:rsidP="0028008A">
            <w:pPr>
              <w:spacing w:beforeLines="100" w:before="240"/>
              <w:ind w:right="76"/>
              <w:jc w:val="both"/>
              <w:rPr>
                <w:rFonts w:ascii="Sylfaen" w:hAnsi="Sylfaen"/>
                <w:b/>
                <w:iCs/>
                <w:sz w:val="22"/>
                <w:szCs w:val="22"/>
                <w:lang w:val="en-US"/>
              </w:rPr>
            </w:pPr>
          </w:p>
        </w:tc>
      </w:tr>
      <w:tr w:rsidR="0066614F" w:rsidRPr="002310A2" w:rsidTr="00F461F8">
        <w:trPr>
          <w:trHeight w:val="80"/>
        </w:trPr>
        <w:tc>
          <w:tcPr>
            <w:tcW w:w="5495" w:type="dxa"/>
          </w:tcPr>
          <w:p w:rsidR="0066614F" w:rsidRPr="00651B61" w:rsidRDefault="00AA00BC" w:rsidP="0028008A">
            <w:pPr>
              <w:spacing w:beforeLines="100" w:before="240"/>
              <w:ind w:right="76"/>
              <w:jc w:val="center"/>
              <w:rPr>
                <w:rFonts w:ascii="Sylfaen" w:hAnsi="Sylfaen"/>
                <w:b/>
                <w:sz w:val="22"/>
                <w:szCs w:val="22"/>
                <w:lang w:val="en-US"/>
              </w:rPr>
            </w:pPr>
            <w:r w:rsidRPr="00651B61">
              <w:rPr>
                <w:rFonts w:ascii="Sylfaen" w:hAnsi="Sylfaen"/>
                <w:b/>
                <w:sz w:val="22"/>
                <w:szCs w:val="22"/>
                <w:lang w:val="ka-GE"/>
              </w:rPr>
              <w:lastRenderedPageBreak/>
              <w:t>9</w:t>
            </w:r>
            <w:r w:rsidR="0066614F" w:rsidRPr="00651B61">
              <w:rPr>
                <w:rFonts w:ascii="Sylfaen" w:hAnsi="Sylfaen"/>
                <w:b/>
                <w:sz w:val="22"/>
                <w:szCs w:val="22"/>
                <w:lang w:val="en-US"/>
              </w:rPr>
              <w:t xml:space="preserve">. </w:t>
            </w:r>
            <w:proofErr w:type="spellStart"/>
            <w:r w:rsidR="0066614F" w:rsidRPr="00651B61">
              <w:rPr>
                <w:rFonts w:ascii="Sylfaen" w:hAnsi="Sylfaen"/>
                <w:b/>
                <w:sz w:val="22"/>
                <w:szCs w:val="22"/>
                <w:lang w:val="en-US"/>
              </w:rPr>
              <w:t>დასკვნითი</w:t>
            </w:r>
            <w:proofErr w:type="spellEnd"/>
            <w:r w:rsidR="00F461F8">
              <w:rPr>
                <w:rFonts w:ascii="Sylfaen" w:hAnsi="Sylfaen"/>
                <w:b/>
                <w:sz w:val="22"/>
                <w:szCs w:val="22"/>
                <w:lang w:val="ka-GE"/>
              </w:rPr>
              <w:t xml:space="preserve"> </w:t>
            </w:r>
            <w:proofErr w:type="spellStart"/>
            <w:r w:rsidR="0066614F" w:rsidRPr="00651B61">
              <w:rPr>
                <w:rFonts w:ascii="Sylfaen" w:hAnsi="Sylfaen"/>
                <w:b/>
                <w:sz w:val="22"/>
                <w:szCs w:val="22"/>
                <w:lang w:val="en-US"/>
              </w:rPr>
              <w:t>დებულებები</w:t>
            </w:r>
            <w:proofErr w:type="spellEnd"/>
          </w:p>
          <w:p w:rsidR="0066614F" w:rsidRPr="00651B61" w:rsidRDefault="00AA00BC"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9</w:t>
            </w:r>
            <w:r w:rsidR="0066614F" w:rsidRPr="00651B61">
              <w:rPr>
                <w:rFonts w:ascii="Sylfaen" w:hAnsi="Sylfaen"/>
                <w:sz w:val="22"/>
                <w:szCs w:val="22"/>
                <w:lang w:val="en-US"/>
              </w:rPr>
              <w:t xml:space="preserve">.1 </w:t>
            </w:r>
            <w:proofErr w:type="spellStart"/>
            <w:r w:rsidR="0066614F" w:rsidRPr="00651B61">
              <w:rPr>
                <w:rFonts w:ascii="Sylfaen" w:hAnsi="Sylfaen"/>
                <w:sz w:val="22"/>
                <w:szCs w:val="22"/>
                <w:lang w:val="en-US"/>
              </w:rPr>
              <w:t>წინამდებარე</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ხელშეკრულება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და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მისგან</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გამომდინარე</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მხარეთა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უფლება-მოვალეობები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რეგულირდება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საქართველოს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მოქმედი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კანონმდებლობის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შესაბამისად</w:t>
            </w:r>
            <w:proofErr w:type="spellEnd"/>
            <w:r w:rsidR="0066614F" w:rsidRPr="00651B61">
              <w:rPr>
                <w:rFonts w:ascii="Sylfaen" w:hAnsi="Sylfaen"/>
                <w:sz w:val="22"/>
                <w:szCs w:val="22"/>
                <w:lang w:val="en-US"/>
              </w:rPr>
              <w:t xml:space="preserve">; </w:t>
            </w:r>
          </w:p>
          <w:p w:rsidR="0066614F" w:rsidRPr="00651B61" w:rsidRDefault="00AA00BC"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9</w:t>
            </w:r>
            <w:r w:rsidR="0066614F" w:rsidRPr="00651B61">
              <w:rPr>
                <w:rFonts w:ascii="Sylfaen" w:hAnsi="Sylfaen"/>
                <w:sz w:val="22"/>
                <w:szCs w:val="22"/>
                <w:lang w:val="en-US"/>
              </w:rPr>
              <w:t xml:space="preserve">.2 </w:t>
            </w:r>
            <w:proofErr w:type="spellStart"/>
            <w:r w:rsidR="0066614F" w:rsidRPr="00651B61">
              <w:rPr>
                <w:rFonts w:ascii="Sylfaen" w:hAnsi="Sylfaen"/>
                <w:sz w:val="22"/>
                <w:szCs w:val="22"/>
                <w:lang w:val="en-US"/>
              </w:rPr>
              <w:t>ნებისმიერ</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ცვლილებას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ან</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და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მატებას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ძალა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აქვს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მხოლოდ</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იმ</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შემთხვევაში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თუ</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ისინი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შედგენილია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წერილობით</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და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ხელმოწერილია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ორივე</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მხარის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მიერ</w:t>
            </w:r>
            <w:proofErr w:type="spellEnd"/>
            <w:r w:rsidR="0066614F" w:rsidRPr="00651B61">
              <w:rPr>
                <w:rFonts w:ascii="Sylfaen" w:hAnsi="Sylfaen"/>
                <w:sz w:val="22"/>
                <w:szCs w:val="22"/>
                <w:lang w:val="en-US"/>
              </w:rPr>
              <w:t>;</w:t>
            </w:r>
          </w:p>
          <w:p w:rsidR="0066614F" w:rsidRPr="00651B61" w:rsidRDefault="00AA00BC"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9</w:t>
            </w:r>
            <w:r w:rsidR="0066614F" w:rsidRPr="00651B61">
              <w:rPr>
                <w:rFonts w:ascii="Sylfaen" w:hAnsi="Sylfaen"/>
                <w:sz w:val="22"/>
                <w:szCs w:val="22"/>
                <w:lang w:val="en-US"/>
              </w:rPr>
              <w:t xml:space="preserve">.3. </w:t>
            </w:r>
            <w:proofErr w:type="spellStart"/>
            <w:r w:rsidR="0066614F" w:rsidRPr="00651B61">
              <w:rPr>
                <w:rFonts w:ascii="Sylfaen" w:hAnsi="Sylfaen"/>
                <w:sz w:val="22"/>
                <w:szCs w:val="22"/>
                <w:lang w:val="en-US"/>
              </w:rPr>
              <w:t>ამხელშეკრულებით</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გათვალისწინებული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რომელიმე</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პუნქტის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შეცვლა</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უარყოფა</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გაუქმება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ან</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შეწყვეტა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გავლენას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არ</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იქონიებს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მხარეების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მიერ</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ამ</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ხელშეკრულებით</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ნაკისრი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სხვა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ვალდებულებების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შესრულებაზე</w:t>
            </w:r>
            <w:proofErr w:type="spellEnd"/>
            <w:r w:rsidR="0066614F" w:rsidRPr="00651B61">
              <w:rPr>
                <w:rFonts w:ascii="Sylfaen" w:hAnsi="Sylfaen"/>
                <w:sz w:val="22"/>
                <w:szCs w:val="22"/>
                <w:lang w:val="en-US"/>
              </w:rPr>
              <w:t>;</w:t>
            </w:r>
          </w:p>
          <w:p w:rsidR="0066614F" w:rsidRPr="00651B61" w:rsidRDefault="00AA00BC"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9</w:t>
            </w:r>
            <w:r w:rsidR="0066614F" w:rsidRPr="00651B61">
              <w:rPr>
                <w:rFonts w:ascii="Sylfaen" w:hAnsi="Sylfaen"/>
                <w:sz w:val="22"/>
                <w:szCs w:val="22"/>
                <w:lang w:val="en-US"/>
              </w:rPr>
              <w:t xml:space="preserve">.4. </w:t>
            </w:r>
            <w:proofErr w:type="spellStart"/>
            <w:r w:rsidR="0066614F" w:rsidRPr="00651B61">
              <w:rPr>
                <w:rFonts w:ascii="Sylfaen" w:hAnsi="Sylfaen"/>
                <w:sz w:val="22"/>
                <w:szCs w:val="22"/>
                <w:lang w:val="en-US"/>
              </w:rPr>
              <w:t>წინამდება</w:t>
            </w:r>
            <w:r w:rsidR="000F51E9" w:rsidRPr="00651B61">
              <w:rPr>
                <w:rFonts w:ascii="Sylfaen" w:hAnsi="Sylfaen"/>
                <w:sz w:val="22"/>
                <w:szCs w:val="22"/>
                <w:lang w:val="en-US"/>
              </w:rPr>
              <w:t>რე</w:t>
            </w:r>
            <w:proofErr w:type="spellEnd"/>
            <w:r w:rsidR="00F461F8">
              <w:rPr>
                <w:rFonts w:ascii="Sylfaen" w:hAnsi="Sylfaen"/>
                <w:sz w:val="22"/>
                <w:szCs w:val="22"/>
                <w:lang w:val="ka-GE"/>
              </w:rPr>
              <w:t xml:space="preserve"> </w:t>
            </w:r>
            <w:proofErr w:type="spellStart"/>
            <w:r w:rsidR="000F51E9" w:rsidRPr="00651B61">
              <w:rPr>
                <w:rFonts w:ascii="Sylfaen" w:hAnsi="Sylfaen"/>
                <w:sz w:val="22"/>
                <w:szCs w:val="22"/>
                <w:lang w:val="en-US"/>
              </w:rPr>
              <w:t>ხელშეკრულების</w:t>
            </w:r>
            <w:proofErr w:type="spellEnd"/>
            <w:r w:rsidR="00F461F8">
              <w:rPr>
                <w:rFonts w:ascii="Sylfaen" w:hAnsi="Sylfaen"/>
                <w:sz w:val="22"/>
                <w:szCs w:val="22"/>
                <w:lang w:val="ka-GE"/>
              </w:rPr>
              <w:t xml:space="preserve"> </w:t>
            </w:r>
            <w:proofErr w:type="spellStart"/>
            <w:r w:rsidR="000F51E9" w:rsidRPr="00651B61">
              <w:rPr>
                <w:rFonts w:ascii="Sylfaen" w:hAnsi="Sylfaen"/>
                <w:sz w:val="22"/>
                <w:szCs w:val="22"/>
                <w:lang w:val="en-US"/>
              </w:rPr>
              <w:t>თითოეული</w:t>
            </w:r>
            <w:proofErr w:type="spellEnd"/>
            <w:r w:rsidR="00F461F8">
              <w:rPr>
                <w:rFonts w:ascii="Sylfaen" w:hAnsi="Sylfaen"/>
                <w:sz w:val="22"/>
                <w:szCs w:val="22"/>
                <w:lang w:val="ka-GE"/>
              </w:rPr>
              <w:t xml:space="preserve"> </w:t>
            </w:r>
            <w:proofErr w:type="spellStart"/>
            <w:r w:rsidR="000F51E9" w:rsidRPr="00651B61">
              <w:rPr>
                <w:rFonts w:ascii="Sylfaen" w:hAnsi="Sylfaen"/>
                <w:sz w:val="22"/>
                <w:szCs w:val="22"/>
                <w:lang w:val="en-US"/>
              </w:rPr>
              <w:t>მუხლი</w:t>
            </w:r>
            <w:proofErr w:type="spellEnd"/>
            <w:r w:rsidR="000F51E9" w:rsidRPr="00651B61">
              <w:rPr>
                <w:rFonts w:ascii="Sylfaen" w:hAnsi="Sylfaen"/>
                <w:sz w:val="22"/>
                <w:szCs w:val="22"/>
                <w:lang w:val="ka-GE"/>
              </w:rPr>
              <w:t xml:space="preserve"> და</w:t>
            </w:r>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პუნქტი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ამ</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ხელშეკრულების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განუყოფელი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ნაწილია</w:t>
            </w:r>
            <w:proofErr w:type="spellEnd"/>
            <w:r w:rsidR="0066614F" w:rsidRPr="00651B61">
              <w:rPr>
                <w:rFonts w:ascii="Sylfaen" w:hAnsi="Sylfaen"/>
                <w:sz w:val="22"/>
                <w:szCs w:val="22"/>
                <w:lang w:val="en-US"/>
              </w:rPr>
              <w:t>;</w:t>
            </w:r>
          </w:p>
          <w:p w:rsidR="0066614F" w:rsidRPr="00651B61" w:rsidRDefault="00AA00BC"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9</w:t>
            </w:r>
            <w:r w:rsidR="0066614F" w:rsidRPr="00651B61">
              <w:rPr>
                <w:rFonts w:ascii="Sylfaen" w:hAnsi="Sylfaen"/>
                <w:sz w:val="22"/>
                <w:szCs w:val="22"/>
                <w:lang w:val="en-US"/>
              </w:rPr>
              <w:t xml:space="preserve">.5. </w:t>
            </w:r>
            <w:proofErr w:type="spellStart"/>
            <w:r w:rsidR="0066614F" w:rsidRPr="00651B61">
              <w:rPr>
                <w:rFonts w:ascii="Sylfaen" w:hAnsi="Sylfaen"/>
                <w:sz w:val="22"/>
                <w:szCs w:val="22"/>
                <w:lang w:val="en-US"/>
              </w:rPr>
              <w:t>წინამდებარე</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ხელშეკრულება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და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დანართები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შედგენილია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თანაბარი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იურიდიული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ძალის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მქონე</w:t>
            </w:r>
            <w:proofErr w:type="spellEnd"/>
            <w:r w:rsidR="0066614F" w:rsidRPr="00651B61">
              <w:rPr>
                <w:rFonts w:ascii="Sylfaen" w:hAnsi="Sylfaen"/>
                <w:sz w:val="22"/>
                <w:szCs w:val="22"/>
                <w:lang w:val="en-US"/>
              </w:rPr>
              <w:t xml:space="preserve"> 2 (</w:t>
            </w:r>
            <w:proofErr w:type="spellStart"/>
            <w:r w:rsidR="0066614F" w:rsidRPr="00651B61">
              <w:rPr>
                <w:rFonts w:ascii="Sylfaen" w:hAnsi="Sylfaen"/>
                <w:sz w:val="22"/>
                <w:szCs w:val="22"/>
                <w:lang w:val="en-US"/>
              </w:rPr>
              <w:t>ორი</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ეგზემპლარად</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ქართულ</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და</w:t>
            </w:r>
            <w:proofErr w:type="spellEnd"/>
            <w:r w:rsidR="00F461F8">
              <w:rPr>
                <w:rFonts w:ascii="Sylfaen" w:hAnsi="Sylfaen"/>
                <w:sz w:val="22"/>
                <w:szCs w:val="22"/>
                <w:lang w:val="ka-GE"/>
              </w:rPr>
              <w:t xml:space="preserve"> </w:t>
            </w:r>
            <w:r w:rsidR="00B55482" w:rsidRPr="00651B61">
              <w:rPr>
                <w:rFonts w:ascii="Sylfaen" w:hAnsi="Sylfaen"/>
                <w:sz w:val="22"/>
                <w:szCs w:val="22"/>
                <w:lang w:val="ka-GE"/>
              </w:rPr>
              <w:t>ინგლისურ</w:t>
            </w:r>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ენაზე</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რომელთაგანაც</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თითო</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ეგზემპლარი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გადაეცემათ</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მხარეებს</w:t>
            </w:r>
            <w:proofErr w:type="spellEnd"/>
            <w:r w:rsidR="0066614F" w:rsidRPr="00651B61">
              <w:rPr>
                <w:rFonts w:ascii="Sylfaen" w:hAnsi="Sylfaen"/>
                <w:sz w:val="22"/>
                <w:szCs w:val="22"/>
                <w:lang w:val="en-US"/>
              </w:rPr>
              <w:t xml:space="preserve">; </w:t>
            </w:r>
            <w:proofErr w:type="spellStart"/>
            <w:r w:rsidR="0066614F" w:rsidRPr="00651B61">
              <w:rPr>
                <w:rFonts w:ascii="Sylfaen" w:hAnsi="Sylfaen"/>
                <w:sz w:val="22"/>
                <w:szCs w:val="22"/>
                <w:lang w:val="en-US"/>
              </w:rPr>
              <w:t>შეუსაბამობის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შემთხვევაში</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უპირატესობა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ენიჭება</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ხელშეკრულების</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ქართულენოვან</w:t>
            </w:r>
            <w:proofErr w:type="spellEnd"/>
            <w:r w:rsidR="00F461F8">
              <w:rPr>
                <w:rFonts w:ascii="Sylfaen" w:hAnsi="Sylfaen"/>
                <w:sz w:val="22"/>
                <w:szCs w:val="22"/>
                <w:lang w:val="ka-GE"/>
              </w:rPr>
              <w:t xml:space="preserve"> </w:t>
            </w:r>
            <w:proofErr w:type="spellStart"/>
            <w:r w:rsidR="0066614F" w:rsidRPr="00651B61">
              <w:rPr>
                <w:rFonts w:ascii="Sylfaen" w:hAnsi="Sylfaen"/>
                <w:sz w:val="22"/>
                <w:szCs w:val="22"/>
                <w:lang w:val="en-US"/>
              </w:rPr>
              <w:t>ვერსიას</w:t>
            </w:r>
            <w:proofErr w:type="spellEnd"/>
            <w:r w:rsidR="0066614F" w:rsidRPr="00651B61">
              <w:rPr>
                <w:rFonts w:ascii="Sylfaen" w:hAnsi="Sylfaen"/>
                <w:sz w:val="22"/>
                <w:szCs w:val="22"/>
                <w:lang w:val="en-US"/>
              </w:rPr>
              <w:t xml:space="preserve">;  </w:t>
            </w:r>
          </w:p>
        </w:tc>
        <w:tc>
          <w:tcPr>
            <w:tcW w:w="5421" w:type="dxa"/>
          </w:tcPr>
          <w:p w:rsidR="0066614F" w:rsidRPr="00651B61" w:rsidRDefault="00205D98" w:rsidP="0028008A">
            <w:pPr>
              <w:spacing w:beforeLines="100" w:before="240"/>
              <w:ind w:right="76"/>
              <w:jc w:val="center"/>
              <w:rPr>
                <w:rFonts w:ascii="Sylfaen" w:hAnsi="Sylfaen"/>
                <w:b/>
                <w:iCs/>
                <w:sz w:val="22"/>
                <w:szCs w:val="22"/>
                <w:lang w:val="en-US"/>
              </w:rPr>
            </w:pPr>
            <w:r w:rsidRPr="00651B61">
              <w:rPr>
                <w:rFonts w:ascii="Sylfaen" w:hAnsi="Sylfaen"/>
                <w:b/>
                <w:iCs/>
                <w:sz w:val="22"/>
                <w:szCs w:val="22"/>
                <w:lang w:val="en-US"/>
              </w:rPr>
              <w:t>9</w:t>
            </w:r>
            <w:r w:rsidR="0066614F" w:rsidRPr="00651B61">
              <w:rPr>
                <w:rFonts w:ascii="Sylfaen" w:hAnsi="Sylfaen"/>
                <w:b/>
                <w:iCs/>
                <w:sz w:val="22"/>
                <w:szCs w:val="22"/>
                <w:lang w:val="en-US"/>
              </w:rPr>
              <w:t>. Final Provisions</w:t>
            </w:r>
          </w:p>
          <w:p w:rsidR="0066614F"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9</w:t>
            </w:r>
            <w:r w:rsidR="0066614F" w:rsidRPr="00651B61">
              <w:rPr>
                <w:rFonts w:ascii="Sylfaen" w:hAnsi="Sylfaen"/>
                <w:bCs/>
                <w:sz w:val="22"/>
                <w:szCs w:val="22"/>
                <w:lang w:val="en-US"/>
              </w:rPr>
              <w:t xml:space="preserve">.1. This Agreement and the rights and obligations prescribed hereby shall be governed by the applicable laws of Georgia. </w:t>
            </w:r>
          </w:p>
          <w:p w:rsidR="0066614F"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9</w:t>
            </w:r>
            <w:r w:rsidR="0066614F" w:rsidRPr="00651B61">
              <w:rPr>
                <w:rFonts w:ascii="Sylfaen" w:hAnsi="Sylfaen"/>
                <w:bCs/>
                <w:sz w:val="22"/>
                <w:szCs w:val="22"/>
                <w:lang w:val="en-US"/>
              </w:rPr>
              <w:t xml:space="preserve">.2. Any amendment or supplement to this Agreement shall be valid only if made in writing and signed by the both Parties. </w:t>
            </w:r>
          </w:p>
          <w:p w:rsidR="0066614F"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9</w:t>
            </w:r>
            <w:r w:rsidR="0066614F" w:rsidRPr="00651B61">
              <w:rPr>
                <w:rFonts w:ascii="Sylfaen" w:hAnsi="Sylfaen"/>
                <w:bCs/>
                <w:sz w:val="22"/>
                <w:szCs w:val="22"/>
                <w:lang w:val="en-US"/>
              </w:rPr>
              <w:t>.3. Replacement, renunciation, termination or cancellation of any provision set herein shall not affect the Parties’ fulfillment of the obligations assumed by this Agreement.</w:t>
            </w:r>
          </w:p>
          <w:p w:rsidR="0066614F" w:rsidRPr="00651B61" w:rsidRDefault="00205D98" w:rsidP="0028008A">
            <w:pPr>
              <w:spacing w:beforeLines="100" w:before="240"/>
              <w:ind w:right="76"/>
              <w:jc w:val="both"/>
              <w:rPr>
                <w:rFonts w:ascii="Sylfaen" w:hAnsi="Sylfaen"/>
                <w:bCs/>
                <w:sz w:val="22"/>
                <w:szCs w:val="22"/>
                <w:lang w:val="en-US"/>
              </w:rPr>
            </w:pPr>
            <w:r w:rsidRPr="00651B61">
              <w:rPr>
                <w:rFonts w:ascii="Sylfaen" w:hAnsi="Sylfaen"/>
                <w:bCs/>
                <w:sz w:val="22"/>
                <w:szCs w:val="22"/>
                <w:lang w:val="en-US"/>
              </w:rPr>
              <w:t>9</w:t>
            </w:r>
            <w:r w:rsidR="000F51E9" w:rsidRPr="00651B61">
              <w:rPr>
                <w:rFonts w:ascii="Sylfaen" w:hAnsi="Sylfaen"/>
                <w:bCs/>
                <w:sz w:val="22"/>
                <w:szCs w:val="22"/>
                <w:lang w:val="en-US"/>
              </w:rPr>
              <w:t xml:space="preserve">.4. Each </w:t>
            </w:r>
            <w:proofErr w:type="spellStart"/>
            <w:r w:rsidR="000F51E9" w:rsidRPr="00651B61">
              <w:rPr>
                <w:rFonts w:ascii="Sylfaen" w:hAnsi="Sylfaen"/>
                <w:bCs/>
                <w:sz w:val="22"/>
                <w:szCs w:val="22"/>
                <w:lang w:val="en-US"/>
              </w:rPr>
              <w:t>articleand</w:t>
            </w:r>
            <w:proofErr w:type="spellEnd"/>
            <w:r w:rsidR="0066614F" w:rsidRPr="00651B61">
              <w:rPr>
                <w:rFonts w:ascii="Sylfaen" w:hAnsi="Sylfaen"/>
                <w:bCs/>
                <w:sz w:val="22"/>
                <w:szCs w:val="22"/>
                <w:lang w:val="en-US"/>
              </w:rPr>
              <w:t xml:space="preserve"> paragraph of this Agreement hereto shall represent an integral part of the Agreement. </w:t>
            </w:r>
          </w:p>
          <w:p w:rsidR="00F27554" w:rsidRDefault="00205D98" w:rsidP="0028008A">
            <w:pPr>
              <w:spacing w:beforeLines="100" w:before="240"/>
              <w:ind w:right="76"/>
              <w:jc w:val="both"/>
              <w:rPr>
                <w:rFonts w:ascii="Sylfaen" w:hAnsi="Sylfaen"/>
                <w:bCs/>
                <w:sz w:val="22"/>
                <w:szCs w:val="22"/>
                <w:lang w:val="ka-GE"/>
              </w:rPr>
            </w:pPr>
            <w:r w:rsidRPr="00651B61">
              <w:rPr>
                <w:rFonts w:ascii="Sylfaen" w:hAnsi="Sylfaen"/>
                <w:bCs/>
                <w:sz w:val="22"/>
                <w:szCs w:val="22"/>
                <w:lang w:val="en-US"/>
              </w:rPr>
              <w:t xml:space="preserve">9.5. This </w:t>
            </w:r>
            <w:proofErr w:type="spellStart"/>
            <w:r w:rsidRPr="00651B61">
              <w:rPr>
                <w:rFonts w:ascii="Sylfaen" w:hAnsi="Sylfaen"/>
                <w:bCs/>
                <w:sz w:val="22"/>
                <w:szCs w:val="22"/>
                <w:lang w:val="en-US"/>
              </w:rPr>
              <w:t>Agreementis</w:t>
            </w:r>
            <w:proofErr w:type="spellEnd"/>
            <w:r w:rsidR="0066614F" w:rsidRPr="00651B61">
              <w:rPr>
                <w:rFonts w:ascii="Sylfaen" w:hAnsi="Sylfaen"/>
                <w:bCs/>
                <w:sz w:val="22"/>
                <w:szCs w:val="22"/>
                <w:lang w:val="en-US"/>
              </w:rPr>
              <w:t xml:space="preserve"> made in 2 (two) equally binding counterparts in Georgian and </w:t>
            </w:r>
            <w:r w:rsidR="00B55482" w:rsidRPr="00651B61">
              <w:rPr>
                <w:rFonts w:ascii="Sylfaen" w:hAnsi="Sylfaen"/>
                <w:bCs/>
                <w:sz w:val="22"/>
                <w:szCs w:val="22"/>
                <w:lang w:val="en-US"/>
              </w:rPr>
              <w:t>English</w:t>
            </w:r>
            <w:r w:rsidR="0066614F" w:rsidRPr="00651B61">
              <w:rPr>
                <w:rFonts w:ascii="Sylfaen" w:hAnsi="Sylfaen"/>
                <w:bCs/>
                <w:sz w:val="22"/>
                <w:szCs w:val="22"/>
                <w:lang w:val="en-US"/>
              </w:rPr>
              <w:t xml:space="preserve">, one counterpart for each Party. In case of any discrepancy between the texts, the Georgian version shall prevail.  </w:t>
            </w:r>
          </w:p>
          <w:p w:rsidR="00F461F8" w:rsidRDefault="00F461F8" w:rsidP="0028008A">
            <w:pPr>
              <w:spacing w:beforeLines="100" w:before="240"/>
              <w:ind w:right="76"/>
              <w:jc w:val="both"/>
              <w:rPr>
                <w:rFonts w:ascii="Sylfaen" w:hAnsi="Sylfaen"/>
                <w:bCs/>
                <w:sz w:val="22"/>
                <w:szCs w:val="22"/>
                <w:lang w:val="ka-GE"/>
              </w:rPr>
            </w:pPr>
          </w:p>
          <w:p w:rsidR="00F461F8" w:rsidRDefault="00F461F8" w:rsidP="0028008A">
            <w:pPr>
              <w:spacing w:beforeLines="100" w:before="240"/>
              <w:ind w:right="76"/>
              <w:jc w:val="both"/>
              <w:rPr>
                <w:rFonts w:ascii="Sylfaen" w:hAnsi="Sylfaen"/>
                <w:bCs/>
                <w:sz w:val="22"/>
                <w:szCs w:val="22"/>
                <w:lang w:val="ka-GE"/>
              </w:rPr>
            </w:pPr>
          </w:p>
          <w:p w:rsidR="00F461F8" w:rsidRDefault="00F461F8" w:rsidP="0028008A">
            <w:pPr>
              <w:spacing w:beforeLines="100" w:before="240"/>
              <w:ind w:right="76"/>
              <w:jc w:val="both"/>
              <w:rPr>
                <w:rFonts w:ascii="Sylfaen" w:hAnsi="Sylfaen"/>
                <w:bCs/>
                <w:sz w:val="22"/>
                <w:szCs w:val="22"/>
                <w:lang w:val="ka-GE"/>
              </w:rPr>
            </w:pPr>
          </w:p>
          <w:p w:rsidR="00F461F8" w:rsidRDefault="00F461F8" w:rsidP="0028008A">
            <w:pPr>
              <w:spacing w:beforeLines="100" w:before="240"/>
              <w:ind w:right="76"/>
              <w:jc w:val="both"/>
              <w:rPr>
                <w:rFonts w:ascii="Sylfaen" w:hAnsi="Sylfaen"/>
                <w:bCs/>
                <w:sz w:val="22"/>
                <w:szCs w:val="22"/>
                <w:lang w:val="ka-GE"/>
              </w:rPr>
            </w:pPr>
          </w:p>
          <w:p w:rsidR="00F461F8" w:rsidRDefault="00F461F8" w:rsidP="0028008A">
            <w:pPr>
              <w:spacing w:beforeLines="100" w:before="240"/>
              <w:ind w:right="76"/>
              <w:jc w:val="both"/>
              <w:rPr>
                <w:rFonts w:ascii="Sylfaen" w:hAnsi="Sylfaen"/>
                <w:bCs/>
                <w:sz w:val="22"/>
                <w:szCs w:val="22"/>
                <w:lang w:val="ka-GE"/>
              </w:rPr>
            </w:pPr>
          </w:p>
          <w:p w:rsidR="00F461F8" w:rsidRPr="00F461F8" w:rsidRDefault="00F461F8" w:rsidP="0028008A">
            <w:pPr>
              <w:spacing w:beforeLines="100" w:before="240"/>
              <w:ind w:right="76"/>
              <w:jc w:val="both"/>
              <w:rPr>
                <w:rFonts w:ascii="Sylfaen" w:hAnsi="Sylfaen"/>
                <w:bCs/>
                <w:sz w:val="22"/>
                <w:szCs w:val="22"/>
                <w:lang w:val="ka-GE"/>
              </w:rPr>
            </w:pPr>
          </w:p>
        </w:tc>
      </w:tr>
      <w:tr w:rsidR="0066614F" w:rsidRPr="002310A2" w:rsidTr="00651B61">
        <w:tc>
          <w:tcPr>
            <w:tcW w:w="5495" w:type="dxa"/>
          </w:tcPr>
          <w:p w:rsidR="0066614F" w:rsidRPr="00651B61" w:rsidRDefault="00E76D46" w:rsidP="0028008A">
            <w:pPr>
              <w:spacing w:beforeLines="100" w:before="240"/>
              <w:ind w:right="76"/>
              <w:jc w:val="both"/>
              <w:rPr>
                <w:rFonts w:ascii="Sylfaen" w:hAnsi="Sylfaen"/>
                <w:sz w:val="22"/>
                <w:szCs w:val="22"/>
                <w:lang w:val="ka-GE"/>
              </w:rPr>
            </w:pPr>
            <w:r w:rsidRPr="00651B61">
              <w:rPr>
                <w:rFonts w:ascii="Sylfaen" w:hAnsi="Sylfaen"/>
                <w:sz w:val="22"/>
                <w:szCs w:val="22"/>
                <w:lang w:val="ka-GE"/>
              </w:rPr>
              <w:t>გამყიდველი</w:t>
            </w:r>
          </w:p>
          <w:p w:rsidR="0066614F" w:rsidRPr="00651B61" w:rsidRDefault="0066614F" w:rsidP="0028008A">
            <w:pPr>
              <w:spacing w:beforeLines="100" w:before="240"/>
              <w:ind w:right="76"/>
              <w:jc w:val="both"/>
              <w:rPr>
                <w:rFonts w:ascii="Sylfaen" w:hAnsi="Sylfaen"/>
                <w:sz w:val="22"/>
                <w:szCs w:val="22"/>
                <w:lang w:val="en-US"/>
              </w:rPr>
            </w:pPr>
            <w:proofErr w:type="spellStart"/>
            <w:r w:rsidRPr="00651B61">
              <w:rPr>
                <w:rFonts w:ascii="Sylfaen" w:hAnsi="Sylfaen"/>
                <w:sz w:val="22"/>
                <w:szCs w:val="22"/>
                <w:lang w:val="en-US"/>
              </w:rPr>
              <w:t>დირექტორი</w:t>
            </w:r>
            <w:proofErr w:type="spellEnd"/>
          </w:p>
          <w:p w:rsidR="0066614F" w:rsidRPr="00651B61" w:rsidRDefault="0066614F" w:rsidP="0028008A">
            <w:pPr>
              <w:spacing w:beforeLines="100" w:before="240"/>
              <w:ind w:right="76"/>
              <w:jc w:val="both"/>
              <w:rPr>
                <w:rFonts w:ascii="Sylfaen" w:hAnsi="Sylfaen"/>
                <w:sz w:val="22"/>
                <w:szCs w:val="22"/>
                <w:lang w:val="en-US"/>
              </w:rPr>
            </w:pPr>
            <w:r w:rsidRPr="00651B61">
              <w:rPr>
                <w:rFonts w:ascii="Sylfaen" w:hAnsi="Sylfaen"/>
                <w:sz w:val="22"/>
                <w:szCs w:val="22"/>
                <w:lang w:val="en-US"/>
              </w:rPr>
              <w:t>______________________</w:t>
            </w:r>
          </w:p>
          <w:p w:rsidR="0066614F" w:rsidRDefault="0066614F" w:rsidP="0028008A">
            <w:pPr>
              <w:spacing w:beforeLines="100" w:before="240"/>
              <w:ind w:right="76"/>
              <w:jc w:val="both"/>
              <w:rPr>
                <w:rFonts w:ascii="Sylfaen" w:hAnsi="Sylfaen"/>
                <w:sz w:val="22"/>
                <w:szCs w:val="22"/>
                <w:lang w:val="ka-GE"/>
              </w:rPr>
            </w:pPr>
          </w:p>
          <w:p w:rsidR="00F461F8" w:rsidRPr="00F461F8" w:rsidRDefault="00F461F8" w:rsidP="0028008A">
            <w:pPr>
              <w:spacing w:beforeLines="100" w:before="240"/>
              <w:ind w:right="76"/>
              <w:jc w:val="both"/>
              <w:rPr>
                <w:rFonts w:ascii="Sylfaen" w:hAnsi="Sylfaen"/>
                <w:sz w:val="22"/>
                <w:szCs w:val="22"/>
                <w:lang w:val="ka-GE"/>
              </w:rPr>
            </w:pPr>
          </w:p>
          <w:p w:rsidR="0066614F" w:rsidRPr="00651B61" w:rsidRDefault="00E76D46" w:rsidP="0028008A">
            <w:pPr>
              <w:spacing w:beforeLines="100" w:before="240"/>
              <w:ind w:right="76"/>
              <w:jc w:val="both"/>
              <w:rPr>
                <w:rFonts w:ascii="Sylfaen" w:hAnsi="Sylfaen"/>
                <w:sz w:val="22"/>
                <w:szCs w:val="22"/>
                <w:lang w:val="en-US"/>
              </w:rPr>
            </w:pPr>
            <w:r w:rsidRPr="00651B61">
              <w:rPr>
                <w:rFonts w:ascii="Sylfaen" w:hAnsi="Sylfaen"/>
                <w:sz w:val="22"/>
                <w:szCs w:val="22"/>
                <w:lang w:val="ka-GE"/>
              </w:rPr>
              <w:t>მყიდველი</w:t>
            </w:r>
          </w:p>
          <w:p w:rsidR="0066614F" w:rsidRPr="00651B61" w:rsidRDefault="0066614F" w:rsidP="0028008A">
            <w:pPr>
              <w:spacing w:beforeLines="100" w:before="240"/>
              <w:ind w:right="76"/>
              <w:jc w:val="both"/>
              <w:rPr>
                <w:rFonts w:ascii="Sylfaen" w:hAnsi="Sylfaen"/>
                <w:sz w:val="22"/>
                <w:szCs w:val="22"/>
                <w:lang w:val="en-US"/>
              </w:rPr>
            </w:pPr>
            <w:r w:rsidRPr="00651B61">
              <w:rPr>
                <w:rFonts w:ascii="Sylfaen" w:hAnsi="Sylfaen"/>
                <w:sz w:val="22"/>
                <w:szCs w:val="22"/>
                <w:lang w:val="en-US"/>
              </w:rPr>
              <w:t>----------------------------</w:t>
            </w:r>
          </w:p>
          <w:p w:rsidR="0066614F" w:rsidRPr="00651B61" w:rsidRDefault="0066614F" w:rsidP="0028008A">
            <w:pPr>
              <w:spacing w:beforeLines="100" w:before="240"/>
              <w:ind w:right="76"/>
              <w:jc w:val="both"/>
              <w:rPr>
                <w:rFonts w:ascii="Sylfaen" w:hAnsi="Sylfaen"/>
                <w:b/>
                <w:sz w:val="22"/>
                <w:szCs w:val="22"/>
                <w:lang w:val="en-US"/>
              </w:rPr>
            </w:pPr>
          </w:p>
        </w:tc>
        <w:tc>
          <w:tcPr>
            <w:tcW w:w="5421" w:type="dxa"/>
          </w:tcPr>
          <w:p w:rsidR="0066614F" w:rsidRPr="00651B61" w:rsidRDefault="0066614F" w:rsidP="0028008A">
            <w:pPr>
              <w:spacing w:beforeLines="100" w:before="240"/>
              <w:ind w:right="76"/>
              <w:jc w:val="both"/>
              <w:rPr>
                <w:rFonts w:ascii="Sylfaen" w:hAnsi="Sylfaen"/>
                <w:sz w:val="22"/>
                <w:szCs w:val="22"/>
                <w:lang w:val="ka-GE"/>
              </w:rPr>
            </w:pPr>
            <w:r w:rsidRPr="00651B61">
              <w:rPr>
                <w:rFonts w:ascii="Sylfaen" w:hAnsi="Sylfaen"/>
                <w:sz w:val="22"/>
                <w:szCs w:val="22"/>
                <w:lang w:val="en-US"/>
              </w:rPr>
              <w:lastRenderedPageBreak/>
              <w:t xml:space="preserve">THE </w:t>
            </w:r>
            <w:r w:rsidR="00F27554" w:rsidRPr="00651B61">
              <w:rPr>
                <w:rFonts w:ascii="Sylfaen" w:hAnsi="Sylfaen"/>
                <w:sz w:val="22"/>
                <w:szCs w:val="22"/>
                <w:lang w:val="en-US"/>
              </w:rPr>
              <w:t>SELLER</w:t>
            </w:r>
            <w:r w:rsidRPr="00651B61">
              <w:rPr>
                <w:rFonts w:ascii="Sylfaen" w:hAnsi="Sylfaen"/>
                <w:sz w:val="22"/>
                <w:szCs w:val="22"/>
                <w:lang w:val="en-US"/>
              </w:rPr>
              <w:t>:</w:t>
            </w:r>
          </w:p>
          <w:p w:rsidR="0066614F" w:rsidRPr="00651B61" w:rsidRDefault="0066614F" w:rsidP="0028008A">
            <w:pPr>
              <w:spacing w:beforeLines="100" w:before="240"/>
              <w:ind w:right="76"/>
              <w:jc w:val="both"/>
              <w:rPr>
                <w:rFonts w:ascii="Sylfaen" w:hAnsi="Sylfaen"/>
                <w:bCs/>
                <w:sz w:val="22"/>
                <w:szCs w:val="22"/>
                <w:lang w:val="ka-GE"/>
              </w:rPr>
            </w:pPr>
            <w:r w:rsidRPr="00651B61">
              <w:rPr>
                <w:rFonts w:ascii="Sylfaen" w:hAnsi="Sylfaen"/>
                <w:bCs/>
                <w:sz w:val="22"/>
                <w:szCs w:val="22"/>
                <w:lang w:val="en-US"/>
              </w:rPr>
              <w:t xml:space="preserve">Director </w:t>
            </w:r>
          </w:p>
          <w:p w:rsidR="0066614F" w:rsidRPr="00651B61" w:rsidRDefault="0066614F" w:rsidP="0028008A">
            <w:pPr>
              <w:spacing w:beforeLines="100" w:before="240"/>
              <w:ind w:right="76"/>
              <w:jc w:val="both"/>
              <w:rPr>
                <w:rFonts w:ascii="Sylfaen" w:hAnsi="Sylfaen"/>
                <w:bCs/>
                <w:sz w:val="22"/>
                <w:szCs w:val="22"/>
                <w:lang w:val="ka-GE"/>
              </w:rPr>
            </w:pPr>
            <w:r w:rsidRPr="00651B61">
              <w:rPr>
                <w:rFonts w:ascii="Sylfaen" w:hAnsi="Sylfaen"/>
                <w:bCs/>
                <w:sz w:val="22"/>
                <w:szCs w:val="22"/>
                <w:lang w:val="en-US"/>
              </w:rPr>
              <w:t>____________________</w:t>
            </w:r>
          </w:p>
          <w:p w:rsidR="0066614F" w:rsidRPr="00651B61" w:rsidRDefault="0066614F" w:rsidP="0028008A">
            <w:pPr>
              <w:spacing w:beforeLines="100" w:before="240"/>
              <w:ind w:right="76"/>
              <w:jc w:val="both"/>
              <w:rPr>
                <w:rFonts w:ascii="Sylfaen" w:hAnsi="Sylfaen"/>
                <w:sz w:val="22"/>
                <w:szCs w:val="22"/>
                <w:lang w:val="ka-GE"/>
              </w:rPr>
            </w:pPr>
          </w:p>
          <w:p w:rsidR="00B55482" w:rsidRPr="00651B61" w:rsidRDefault="00B55482" w:rsidP="0028008A">
            <w:pPr>
              <w:spacing w:beforeLines="100" w:before="240"/>
              <w:ind w:right="76"/>
              <w:jc w:val="both"/>
              <w:rPr>
                <w:rFonts w:ascii="Sylfaen" w:hAnsi="Sylfaen"/>
                <w:b/>
                <w:sz w:val="22"/>
                <w:szCs w:val="22"/>
                <w:lang w:val="en-US"/>
              </w:rPr>
            </w:pPr>
          </w:p>
          <w:p w:rsidR="00F27554" w:rsidRPr="00651B61" w:rsidRDefault="00F27554" w:rsidP="0028008A">
            <w:pPr>
              <w:spacing w:beforeLines="100" w:before="240"/>
              <w:ind w:right="76"/>
              <w:jc w:val="both"/>
              <w:rPr>
                <w:rFonts w:ascii="Sylfaen" w:hAnsi="Sylfaen"/>
                <w:sz w:val="22"/>
                <w:szCs w:val="22"/>
                <w:lang w:val="en-US"/>
              </w:rPr>
            </w:pPr>
            <w:r w:rsidRPr="00651B61">
              <w:rPr>
                <w:rFonts w:ascii="Sylfaen" w:hAnsi="Sylfaen"/>
                <w:sz w:val="22"/>
                <w:szCs w:val="22"/>
                <w:lang w:val="en-US"/>
              </w:rPr>
              <w:t>THE BUYER</w:t>
            </w:r>
          </w:p>
          <w:p w:rsidR="0066614F" w:rsidRPr="00651B61" w:rsidRDefault="0066614F" w:rsidP="0028008A">
            <w:pPr>
              <w:spacing w:beforeLines="100" w:before="240"/>
              <w:ind w:right="76"/>
              <w:jc w:val="both"/>
              <w:rPr>
                <w:rFonts w:ascii="Sylfaen" w:hAnsi="Sylfaen"/>
                <w:b/>
                <w:sz w:val="22"/>
                <w:szCs w:val="22"/>
                <w:lang w:val="ka-GE"/>
              </w:rPr>
            </w:pPr>
            <w:r w:rsidRPr="00651B61">
              <w:rPr>
                <w:rFonts w:ascii="Sylfaen" w:hAnsi="Sylfaen"/>
                <w:b/>
                <w:sz w:val="22"/>
                <w:szCs w:val="22"/>
                <w:lang w:val="ka-GE"/>
              </w:rPr>
              <w:t>-----------------------</w:t>
            </w:r>
          </w:p>
          <w:p w:rsidR="0066614F" w:rsidRPr="00651B61" w:rsidRDefault="0066614F" w:rsidP="0028008A">
            <w:pPr>
              <w:spacing w:beforeLines="100" w:before="240"/>
              <w:ind w:right="76"/>
              <w:jc w:val="both"/>
              <w:rPr>
                <w:rFonts w:ascii="Sylfaen" w:hAnsi="Sylfaen"/>
                <w:b/>
                <w:iCs/>
                <w:sz w:val="22"/>
                <w:szCs w:val="22"/>
                <w:lang w:val="en-US"/>
              </w:rPr>
            </w:pPr>
          </w:p>
        </w:tc>
      </w:tr>
    </w:tbl>
    <w:bookmarkEnd w:id="0"/>
    <w:p w:rsidR="000438B4" w:rsidRPr="00651B61" w:rsidRDefault="00254D6B" w:rsidP="0028008A">
      <w:pPr>
        <w:spacing w:beforeLines="100" w:before="240" w:line="288" w:lineRule="auto"/>
        <w:ind w:right="76"/>
        <w:jc w:val="both"/>
        <w:rPr>
          <w:rFonts w:ascii="Sylfaen" w:hAnsi="Sylfaen"/>
          <w:b/>
          <w:sz w:val="22"/>
          <w:szCs w:val="22"/>
          <w:lang w:val="de-DE"/>
        </w:rPr>
      </w:pPr>
      <w:r w:rsidRPr="00651B61">
        <w:rPr>
          <w:rFonts w:ascii="Sylfaen" w:hAnsi="Sylfaen"/>
          <w:b/>
          <w:sz w:val="22"/>
          <w:szCs w:val="22"/>
          <w:lang w:val="de-DE"/>
        </w:rPr>
        <w:lastRenderedPageBreak/>
        <w:tab/>
      </w:r>
      <w:r w:rsidRPr="00651B61">
        <w:rPr>
          <w:rFonts w:ascii="Sylfaen" w:hAnsi="Sylfaen"/>
          <w:b/>
          <w:sz w:val="22"/>
          <w:szCs w:val="22"/>
          <w:lang w:val="de-DE"/>
        </w:rPr>
        <w:tab/>
      </w:r>
      <w:r w:rsidRPr="00651B61">
        <w:rPr>
          <w:rFonts w:ascii="Sylfaen" w:hAnsi="Sylfaen"/>
          <w:b/>
          <w:sz w:val="22"/>
          <w:szCs w:val="22"/>
          <w:lang w:val="de-DE"/>
        </w:rPr>
        <w:tab/>
      </w:r>
      <w:r w:rsidRPr="00651B61">
        <w:rPr>
          <w:rFonts w:ascii="Sylfaen" w:hAnsi="Sylfaen"/>
          <w:b/>
          <w:sz w:val="22"/>
          <w:szCs w:val="22"/>
          <w:lang w:val="de-DE"/>
        </w:rPr>
        <w:tab/>
      </w:r>
      <w:r w:rsidRPr="00651B61">
        <w:rPr>
          <w:rFonts w:ascii="Sylfaen" w:hAnsi="Sylfaen"/>
          <w:b/>
          <w:sz w:val="22"/>
          <w:szCs w:val="22"/>
          <w:lang w:val="de-DE"/>
        </w:rPr>
        <w:tab/>
      </w:r>
      <w:r w:rsidRPr="00651B61">
        <w:rPr>
          <w:rFonts w:ascii="Sylfaen" w:hAnsi="Sylfaen"/>
          <w:b/>
          <w:sz w:val="22"/>
          <w:szCs w:val="22"/>
          <w:lang w:val="de-DE"/>
        </w:rPr>
        <w:tab/>
      </w:r>
      <w:r w:rsidRPr="00651B61">
        <w:rPr>
          <w:rFonts w:ascii="Sylfaen" w:hAnsi="Sylfaen"/>
          <w:b/>
          <w:sz w:val="22"/>
          <w:szCs w:val="22"/>
          <w:lang w:val="de-DE"/>
        </w:rPr>
        <w:tab/>
      </w:r>
      <w:r w:rsidRPr="00651B61">
        <w:rPr>
          <w:rFonts w:ascii="Sylfaen" w:hAnsi="Sylfaen"/>
          <w:b/>
          <w:sz w:val="22"/>
          <w:szCs w:val="22"/>
          <w:lang w:val="de-DE"/>
        </w:rPr>
        <w:tab/>
      </w:r>
    </w:p>
    <w:p w:rsidR="008F2A89" w:rsidRPr="00651B61" w:rsidRDefault="008F2A89" w:rsidP="0028008A">
      <w:pPr>
        <w:spacing w:beforeLines="100" w:before="240" w:line="288" w:lineRule="auto"/>
        <w:ind w:right="76"/>
        <w:jc w:val="both"/>
        <w:rPr>
          <w:rFonts w:ascii="Sylfaen" w:hAnsi="Sylfaen"/>
          <w:b/>
          <w:i/>
          <w:sz w:val="22"/>
          <w:szCs w:val="22"/>
          <w:lang w:val="es-AR"/>
        </w:rPr>
        <w:sectPr w:rsidR="008F2A89" w:rsidRPr="00651B61" w:rsidSect="0028008A">
          <w:headerReference w:type="default" r:id="rId8"/>
          <w:footerReference w:type="default" r:id="rId9"/>
          <w:endnotePr>
            <w:numFmt w:val="decimal"/>
          </w:endnotePr>
          <w:pgSz w:w="11906" w:h="16838"/>
          <w:pgMar w:top="788" w:right="1134" w:bottom="1134" w:left="1134" w:header="11" w:footer="720" w:gutter="0"/>
          <w:cols w:space="720"/>
          <w:docGrid w:linePitch="360"/>
        </w:sectPr>
      </w:pPr>
    </w:p>
    <w:p w:rsidR="00091977" w:rsidRPr="00651B61" w:rsidRDefault="00091977" w:rsidP="00AF2B6C">
      <w:pPr>
        <w:spacing w:beforeLines="100" w:before="240" w:line="288" w:lineRule="auto"/>
        <w:jc w:val="both"/>
        <w:rPr>
          <w:rFonts w:ascii="Sylfaen" w:hAnsi="Sylfaen"/>
          <w:sz w:val="22"/>
          <w:szCs w:val="22"/>
          <w:lang w:val="es-AR"/>
        </w:rPr>
      </w:pPr>
    </w:p>
    <w:sectPr w:rsidR="00091977" w:rsidRPr="00651B61" w:rsidSect="00D41818">
      <w:footerReference w:type="default" r:id="rId10"/>
      <w:endnotePr>
        <w:numFmt w:val="decimal"/>
      </w:endnotePr>
      <w:type w:val="continuous"/>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20D" w:rsidRDefault="009B220D">
      <w:r>
        <w:separator/>
      </w:r>
    </w:p>
  </w:endnote>
  <w:endnote w:type="continuationSeparator" w:id="0">
    <w:p w:rsidR="009B220D" w:rsidRDefault="009B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golia">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LitNusx">
    <w:altName w:val="Calibri"/>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3F6" w:rsidRDefault="007253F6" w:rsidP="007253F6">
    <w:pPr>
      <w:pStyle w:val="Footer"/>
      <w:rPr>
        <w:rFonts w:ascii="Sylfaen" w:hAnsi="Sylfaen"/>
        <w:sz w:val="16"/>
        <w:szCs w:val="16"/>
      </w:rPr>
    </w:pPr>
  </w:p>
  <w:p w:rsidR="007253F6" w:rsidRDefault="00725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17" w:rsidRPr="00B656A9" w:rsidRDefault="00326317">
    <w:pPr>
      <w:pStyle w:val="Footer"/>
      <w:rPr>
        <w:rFonts w:ascii="Grigolia" w:hAnsi="Grigolia"/>
        <w:color w:val="000080"/>
        <w:sz w:val="22"/>
        <w:szCs w:val="22"/>
        <w:lang w:val="da-DK"/>
      </w:rPr>
    </w:pPr>
    <w:r w:rsidRPr="00B656A9">
      <w:rPr>
        <w:rFonts w:ascii="Grigolia" w:hAnsi="Grigolia"/>
        <w:color w:val="000080"/>
        <w:sz w:val="22"/>
        <w:szCs w:val="22"/>
        <w:lang w:val="da-DK"/>
      </w:rPr>
      <w:t>meijare   /l.</w:t>
    </w:r>
    <w:r>
      <w:rPr>
        <w:rFonts w:ascii="Grigolia" w:hAnsi="Grigolia"/>
        <w:color w:val="000080"/>
        <w:sz w:val="22"/>
        <w:szCs w:val="22"/>
        <w:lang w:val="da-DK"/>
      </w:rPr>
      <w:t>vaSakiZe</w:t>
    </w:r>
    <w:r w:rsidRPr="00B656A9">
      <w:rPr>
        <w:rFonts w:ascii="Grigolia" w:hAnsi="Grigolia"/>
        <w:color w:val="000080"/>
        <w:sz w:val="22"/>
        <w:szCs w:val="22"/>
        <w:lang w:val="da-DK"/>
      </w:rPr>
      <w:t>/                                                            moijare /</w:t>
    </w:r>
    <w:r>
      <w:rPr>
        <w:rFonts w:ascii="Grigolia" w:hAnsi="Grigolia"/>
        <w:color w:val="000080"/>
        <w:sz w:val="22"/>
        <w:szCs w:val="22"/>
        <w:lang w:val="da-DK"/>
      </w:rPr>
      <w:t>z. amiriZe</w:t>
    </w:r>
    <w:r w:rsidRPr="00B656A9">
      <w:rPr>
        <w:rFonts w:ascii="Grigolia" w:hAnsi="Grigolia"/>
        <w:color w:val="000080"/>
        <w:sz w:val="22"/>
        <w:szCs w:val="22"/>
        <w:lang w:val="da-DK"/>
      </w:rPr>
      <w:t>/</w:t>
    </w:r>
  </w:p>
  <w:p w:rsidR="00326317" w:rsidRPr="0015753D" w:rsidRDefault="00326317" w:rsidP="00EF14F7">
    <w:pPr>
      <w:pStyle w:val="Footer"/>
      <w:ind w:left="75"/>
      <w:rPr>
        <w:rFonts w:ascii="Grigolia" w:hAnsi="Grigolia"/>
        <w:color w:val="000080"/>
        <w:sz w:val="22"/>
        <w:szCs w:val="22"/>
        <w:lang w:val="en-US"/>
      </w:rPr>
    </w:pPr>
    <w:r w:rsidRPr="0015753D">
      <w:rPr>
        <w:rFonts w:ascii="Grigolia" w:hAnsi="Grigolia"/>
        <w:color w:val="000080"/>
        <w:sz w:val="22"/>
        <w:szCs w:val="22"/>
        <w:lang w:val="en-US"/>
      </w:rPr>
      <w:softHyphen/>
    </w:r>
    <w:r w:rsidRPr="0015753D">
      <w:rPr>
        <w:rFonts w:ascii="Grigolia" w:hAnsi="Grigolia"/>
        <w:color w:val="000080"/>
        <w:sz w:val="22"/>
        <w:szCs w:val="22"/>
        <w:lang w:val="en-US"/>
      </w:rPr>
      <w:softHyphen/>
      <w:t>------------------------------                                                             ---------------------------------</w:t>
    </w:r>
  </w:p>
  <w:p w:rsidR="00326317" w:rsidRDefault="00326317" w:rsidP="007141A9">
    <w:pPr>
      <w:pStyle w:val="Footer"/>
      <w:ind w:left="75"/>
      <w:rPr>
        <w:rFonts w:ascii="Grigolia" w:hAnsi="Grigolia"/>
        <w:sz w:val="22"/>
        <w:szCs w:val="22"/>
        <w:lang w:val="en-US"/>
      </w:rPr>
    </w:pPr>
    <w:r w:rsidRPr="0015753D">
      <w:rPr>
        <w:rFonts w:ascii="Grigolia" w:hAnsi="Grigolia"/>
        <w:color w:val="000080"/>
        <w:sz w:val="22"/>
        <w:szCs w:val="22"/>
        <w:lang w:val="en-US"/>
      </w:rPr>
      <w:t>/</w:t>
    </w:r>
    <w:proofErr w:type="spellStart"/>
    <w:r w:rsidRPr="0015753D">
      <w:rPr>
        <w:rFonts w:ascii="Grigolia" w:hAnsi="Grigolia"/>
        <w:color w:val="000080"/>
        <w:sz w:val="22"/>
        <w:szCs w:val="22"/>
        <w:lang w:val="en-US"/>
      </w:rPr>
      <w:t>xelmowera</w:t>
    </w:r>
    <w:proofErr w:type="spellEnd"/>
    <w:r w:rsidRPr="0015753D">
      <w:rPr>
        <w:rFonts w:ascii="Grigolia" w:hAnsi="Grigolia"/>
        <w:color w:val="000080"/>
        <w:sz w:val="22"/>
        <w:szCs w:val="22"/>
        <w:lang w:val="en-US"/>
      </w:rPr>
      <w:t>/                                                                       /</w:t>
    </w:r>
    <w:proofErr w:type="spellStart"/>
    <w:r w:rsidRPr="0015753D">
      <w:rPr>
        <w:rFonts w:ascii="Grigolia" w:hAnsi="Grigolia"/>
        <w:color w:val="000080"/>
        <w:sz w:val="22"/>
        <w:szCs w:val="22"/>
        <w:lang w:val="en-US"/>
      </w:rPr>
      <w:t>xelmowera</w:t>
    </w:r>
    <w:proofErr w:type="spellEnd"/>
    <w:r w:rsidRPr="0015753D">
      <w:rPr>
        <w:rFonts w:ascii="Grigolia" w:hAnsi="Grigolia"/>
        <w:color w:val="000080"/>
        <w:sz w:val="22"/>
        <w:szCs w:val="22"/>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20D" w:rsidRDefault="009B220D">
      <w:r>
        <w:separator/>
      </w:r>
    </w:p>
  </w:footnote>
  <w:footnote w:type="continuationSeparator" w:id="0">
    <w:p w:rsidR="009B220D" w:rsidRDefault="009B2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3F6" w:rsidRDefault="007253F6" w:rsidP="0028008A">
    <w:pPr>
      <w:pStyle w:val="Header"/>
      <w:ind w:left="-993"/>
    </w:pPr>
  </w:p>
  <w:p w:rsidR="007253F6" w:rsidRDefault="00725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A07"/>
    <w:multiLevelType w:val="hybridMultilevel"/>
    <w:tmpl w:val="6C661E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9A7497"/>
    <w:multiLevelType w:val="multilevel"/>
    <w:tmpl w:val="F2AEA24E"/>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2160"/>
        </w:tabs>
        <w:ind w:left="2160" w:hanging="180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880"/>
        </w:tabs>
        <w:ind w:left="2880" w:hanging="2520"/>
      </w:pPr>
      <w:rPr>
        <w:rFonts w:hint="default"/>
        <w:b/>
      </w:rPr>
    </w:lvl>
    <w:lvl w:ilvl="8">
      <w:start w:val="1"/>
      <w:numFmt w:val="decimal"/>
      <w:isLgl/>
      <w:lvlText w:val="%1.%2.%3.%4.%5.%6.%7.%8.%9."/>
      <w:lvlJc w:val="left"/>
      <w:pPr>
        <w:tabs>
          <w:tab w:val="num" w:pos="3240"/>
        </w:tabs>
        <w:ind w:left="3240" w:hanging="2880"/>
      </w:pPr>
      <w:rPr>
        <w:rFonts w:hint="default"/>
        <w:b/>
      </w:rPr>
    </w:lvl>
  </w:abstractNum>
  <w:abstractNum w:abstractNumId="2" w15:restartNumberingAfterBreak="0">
    <w:nsid w:val="07E468F7"/>
    <w:multiLevelType w:val="hybridMultilevel"/>
    <w:tmpl w:val="B53C5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13BCB"/>
    <w:multiLevelType w:val="hybridMultilevel"/>
    <w:tmpl w:val="C43CB0CE"/>
    <w:lvl w:ilvl="0" w:tplc="AB74047A">
      <w:start w:val="1"/>
      <w:numFmt w:val="bullet"/>
      <w:lvlText w:val=""/>
      <w:lvlJc w:val="left"/>
      <w:pPr>
        <w:tabs>
          <w:tab w:val="num" w:pos="720"/>
        </w:tabs>
        <w:ind w:left="720" w:hanging="360"/>
      </w:pPr>
      <w:rPr>
        <w:rFonts w:ascii="Symbol" w:hAnsi="Symbol" w:hint="default"/>
        <w:color w:val="auto"/>
      </w:rPr>
    </w:lvl>
    <w:lvl w:ilvl="1" w:tplc="AB74047A">
      <w:start w:val="1"/>
      <w:numFmt w:val="bullet"/>
      <w:lvlText w:val=""/>
      <w:lvlJc w:val="left"/>
      <w:pPr>
        <w:tabs>
          <w:tab w:val="num" w:pos="1440"/>
        </w:tabs>
        <w:ind w:left="1440" w:hanging="360"/>
      </w:pPr>
      <w:rPr>
        <w:rFonts w:ascii="Symbol" w:hAnsi="Symbol" w:hint="default"/>
        <w:color w:val="auto"/>
      </w:rPr>
    </w:lvl>
    <w:lvl w:ilvl="2" w:tplc="6E761E26">
      <w:start w:val="6"/>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rPr>
        <w:rFonts w:hint="default"/>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4856AC"/>
    <w:multiLevelType w:val="multilevel"/>
    <w:tmpl w:val="580882AA"/>
    <w:lvl w:ilvl="0">
      <w:start w:val="10"/>
      <w:numFmt w:val="decimal"/>
      <w:lvlText w:val="%1"/>
      <w:lvlJc w:val="left"/>
      <w:pPr>
        <w:tabs>
          <w:tab w:val="num" w:pos="495"/>
        </w:tabs>
        <w:ind w:left="495" w:hanging="49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620"/>
        </w:tabs>
        <w:ind w:left="1620" w:hanging="1080"/>
      </w:pPr>
      <w:rPr>
        <w:rFonts w:hint="default"/>
        <w:b/>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780"/>
        </w:tabs>
        <w:ind w:left="3780" w:hanging="2520"/>
      </w:pPr>
      <w:rPr>
        <w:rFonts w:hint="default"/>
      </w:rPr>
    </w:lvl>
    <w:lvl w:ilvl="8">
      <w:start w:val="1"/>
      <w:numFmt w:val="decimal"/>
      <w:lvlText w:val="%1.%2.%3.%4.%5.%6.%7.%8.%9"/>
      <w:lvlJc w:val="left"/>
      <w:pPr>
        <w:tabs>
          <w:tab w:val="num" w:pos="4320"/>
        </w:tabs>
        <w:ind w:left="4320" w:hanging="2880"/>
      </w:pPr>
      <w:rPr>
        <w:rFonts w:hint="default"/>
      </w:rPr>
    </w:lvl>
  </w:abstractNum>
  <w:abstractNum w:abstractNumId="5" w15:restartNumberingAfterBreak="0">
    <w:nsid w:val="0EC30B15"/>
    <w:multiLevelType w:val="hybridMultilevel"/>
    <w:tmpl w:val="3A240396"/>
    <w:lvl w:ilvl="0" w:tplc="E0408748">
      <w:start w:val="14"/>
      <w:numFmt w:val="bullet"/>
      <w:lvlText w:val="-"/>
      <w:lvlJc w:val="left"/>
      <w:pPr>
        <w:tabs>
          <w:tab w:val="num" w:pos="435"/>
        </w:tabs>
        <w:ind w:left="435" w:hanging="360"/>
      </w:pPr>
      <w:rPr>
        <w:rFonts w:ascii="Grigolia" w:eastAsia="Times New Roman" w:hAnsi="Grigolia"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15:restartNumberingAfterBreak="0">
    <w:nsid w:val="11F8018B"/>
    <w:multiLevelType w:val="hybridMultilevel"/>
    <w:tmpl w:val="D74AE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A3202A"/>
    <w:multiLevelType w:val="hybridMultilevel"/>
    <w:tmpl w:val="59DCADE2"/>
    <w:lvl w:ilvl="0" w:tplc="67E2BC04">
      <w:start w:val="1"/>
      <w:numFmt w:val="decimal"/>
      <w:lvlText w:val="%1."/>
      <w:lvlJc w:val="left"/>
      <w:pPr>
        <w:tabs>
          <w:tab w:val="num" w:pos="1440"/>
        </w:tabs>
        <w:ind w:left="1440" w:hanging="360"/>
      </w:pPr>
      <w:rPr>
        <w:color w:val="000080"/>
      </w:rPr>
    </w:lvl>
    <w:lvl w:ilvl="1" w:tplc="80769A4E">
      <w:numFmt w:val="none"/>
      <w:lvlText w:val=""/>
      <w:lvlJc w:val="left"/>
      <w:pPr>
        <w:tabs>
          <w:tab w:val="num" w:pos="360"/>
        </w:tabs>
      </w:pPr>
    </w:lvl>
    <w:lvl w:ilvl="2" w:tplc="51D6EF48">
      <w:numFmt w:val="none"/>
      <w:lvlText w:val=""/>
      <w:lvlJc w:val="left"/>
      <w:pPr>
        <w:tabs>
          <w:tab w:val="num" w:pos="360"/>
        </w:tabs>
      </w:pPr>
    </w:lvl>
    <w:lvl w:ilvl="3" w:tplc="6778DCA8">
      <w:numFmt w:val="none"/>
      <w:lvlText w:val=""/>
      <w:lvlJc w:val="left"/>
      <w:pPr>
        <w:tabs>
          <w:tab w:val="num" w:pos="360"/>
        </w:tabs>
      </w:pPr>
    </w:lvl>
    <w:lvl w:ilvl="4" w:tplc="976EC794">
      <w:numFmt w:val="none"/>
      <w:lvlText w:val=""/>
      <w:lvlJc w:val="left"/>
      <w:pPr>
        <w:tabs>
          <w:tab w:val="num" w:pos="360"/>
        </w:tabs>
      </w:pPr>
    </w:lvl>
    <w:lvl w:ilvl="5" w:tplc="004C9F8C">
      <w:numFmt w:val="none"/>
      <w:lvlText w:val=""/>
      <w:lvlJc w:val="left"/>
      <w:pPr>
        <w:tabs>
          <w:tab w:val="num" w:pos="360"/>
        </w:tabs>
      </w:pPr>
    </w:lvl>
    <w:lvl w:ilvl="6" w:tplc="45125736">
      <w:numFmt w:val="none"/>
      <w:lvlText w:val=""/>
      <w:lvlJc w:val="left"/>
      <w:pPr>
        <w:tabs>
          <w:tab w:val="num" w:pos="360"/>
        </w:tabs>
      </w:pPr>
    </w:lvl>
    <w:lvl w:ilvl="7" w:tplc="1B0623B0">
      <w:numFmt w:val="none"/>
      <w:lvlText w:val=""/>
      <w:lvlJc w:val="left"/>
      <w:pPr>
        <w:tabs>
          <w:tab w:val="num" w:pos="360"/>
        </w:tabs>
      </w:pPr>
    </w:lvl>
    <w:lvl w:ilvl="8" w:tplc="89446AD8">
      <w:numFmt w:val="none"/>
      <w:lvlText w:val=""/>
      <w:lvlJc w:val="left"/>
      <w:pPr>
        <w:tabs>
          <w:tab w:val="num" w:pos="360"/>
        </w:tabs>
      </w:pPr>
    </w:lvl>
  </w:abstractNum>
  <w:abstractNum w:abstractNumId="8" w15:restartNumberingAfterBreak="0">
    <w:nsid w:val="156E4AE5"/>
    <w:multiLevelType w:val="hybridMultilevel"/>
    <w:tmpl w:val="318406D2"/>
    <w:lvl w:ilvl="0" w:tplc="4732AA62">
      <w:start w:val="1"/>
      <w:numFmt w:val="decimal"/>
      <w:lvlText w:val="%1."/>
      <w:lvlJc w:val="left"/>
      <w:pPr>
        <w:tabs>
          <w:tab w:val="num" w:pos="2160"/>
        </w:tabs>
        <w:ind w:left="2160" w:hanging="360"/>
      </w:pPr>
      <w:rPr>
        <w:color w:val="auto"/>
      </w:rPr>
    </w:lvl>
    <w:lvl w:ilvl="1" w:tplc="AB74047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0878D0"/>
    <w:multiLevelType w:val="multilevel"/>
    <w:tmpl w:val="0ADE3D5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4643D3"/>
    <w:multiLevelType w:val="multilevel"/>
    <w:tmpl w:val="A1D847F0"/>
    <w:lvl w:ilvl="0">
      <w:start w:val="11"/>
      <w:numFmt w:val="decimal"/>
      <w:lvlText w:val="%1"/>
      <w:lvlJc w:val="left"/>
      <w:pPr>
        <w:tabs>
          <w:tab w:val="num" w:pos="465"/>
        </w:tabs>
        <w:ind w:left="465" w:hanging="465"/>
      </w:pPr>
      <w:rPr>
        <w:rFonts w:hint="default"/>
      </w:rPr>
    </w:lvl>
    <w:lvl w:ilvl="1">
      <w:start w:val="3"/>
      <w:numFmt w:val="decimal"/>
      <w:lvlText w:val="%1.%2"/>
      <w:lvlJc w:val="left"/>
      <w:pPr>
        <w:tabs>
          <w:tab w:val="num" w:pos="990"/>
        </w:tabs>
        <w:ind w:left="990" w:hanging="720"/>
      </w:pPr>
      <w:rPr>
        <w:rFonts w:hint="default"/>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250"/>
        </w:tabs>
        <w:ind w:left="2250" w:hanging="1440"/>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3150"/>
        </w:tabs>
        <w:ind w:left="3150" w:hanging="1800"/>
      </w:pPr>
      <w:rPr>
        <w:rFonts w:hint="default"/>
      </w:rPr>
    </w:lvl>
    <w:lvl w:ilvl="6">
      <w:start w:val="1"/>
      <w:numFmt w:val="decimal"/>
      <w:lvlText w:val="%1.%2.%3.%4.%5.%6.%7"/>
      <w:lvlJc w:val="left"/>
      <w:pPr>
        <w:tabs>
          <w:tab w:val="num" w:pos="3780"/>
        </w:tabs>
        <w:ind w:left="3780" w:hanging="2160"/>
      </w:pPr>
      <w:rPr>
        <w:rFonts w:hint="default"/>
      </w:rPr>
    </w:lvl>
    <w:lvl w:ilvl="7">
      <w:start w:val="1"/>
      <w:numFmt w:val="decimal"/>
      <w:lvlText w:val="%1.%2.%3.%4.%5.%6.%7.%8"/>
      <w:lvlJc w:val="left"/>
      <w:pPr>
        <w:tabs>
          <w:tab w:val="num" w:pos="4410"/>
        </w:tabs>
        <w:ind w:left="4410" w:hanging="2520"/>
      </w:pPr>
      <w:rPr>
        <w:rFonts w:hint="default"/>
      </w:rPr>
    </w:lvl>
    <w:lvl w:ilvl="8">
      <w:start w:val="1"/>
      <w:numFmt w:val="decimal"/>
      <w:lvlText w:val="%1.%2.%3.%4.%5.%6.%7.%8.%9"/>
      <w:lvlJc w:val="left"/>
      <w:pPr>
        <w:tabs>
          <w:tab w:val="num" w:pos="5040"/>
        </w:tabs>
        <w:ind w:left="5040" w:hanging="2880"/>
      </w:pPr>
      <w:rPr>
        <w:rFonts w:hint="default"/>
      </w:rPr>
    </w:lvl>
  </w:abstractNum>
  <w:abstractNum w:abstractNumId="11" w15:restartNumberingAfterBreak="0">
    <w:nsid w:val="256D10AE"/>
    <w:multiLevelType w:val="hybridMultilevel"/>
    <w:tmpl w:val="3A289A14"/>
    <w:lvl w:ilvl="0" w:tplc="451A60E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D3499C"/>
    <w:multiLevelType w:val="multilevel"/>
    <w:tmpl w:val="0ADE3D5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663469"/>
    <w:multiLevelType w:val="multilevel"/>
    <w:tmpl w:val="D53AC4D2"/>
    <w:lvl w:ilvl="0">
      <w:start w:val="11"/>
      <w:numFmt w:val="decimal"/>
      <w:lvlText w:val="%1"/>
      <w:lvlJc w:val="left"/>
      <w:pPr>
        <w:tabs>
          <w:tab w:val="num" w:pos="525"/>
        </w:tabs>
        <w:ind w:left="525" w:hanging="525"/>
      </w:pPr>
      <w:rPr>
        <w:rFonts w:hint="default"/>
        <w:b/>
        <w:i w:val="0"/>
      </w:rPr>
    </w:lvl>
    <w:lvl w:ilvl="1">
      <w:start w:val="4"/>
      <w:numFmt w:val="decimal"/>
      <w:lvlText w:val="%1.%2"/>
      <w:lvlJc w:val="left"/>
      <w:pPr>
        <w:tabs>
          <w:tab w:val="num" w:pos="900"/>
        </w:tabs>
        <w:ind w:left="900" w:hanging="720"/>
      </w:pPr>
      <w:rPr>
        <w:rFonts w:hint="default"/>
        <w:b/>
        <w:i/>
      </w:rPr>
    </w:lvl>
    <w:lvl w:ilvl="2">
      <w:start w:val="2"/>
      <w:numFmt w:val="decimal"/>
      <w:lvlText w:val="%1.%2.%3"/>
      <w:lvlJc w:val="left"/>
      <w:pPr>
        <w:tabs>
          <w:tab w:val="num" w:pos="1440"/>
        </w:tabs>
        <w:ind w:left="1440" w:hanging="1080"/>
      </w:pPr>
      <w:rPr>
        <w:rFonts w:hint="default"/>
        <w:b/>
        <w:i w:val="0"/>
      </w:rPr>
    </w:lvl>
    <w:lvl w:ilvl="3">
      <w:start w:val="1"/>
      <w:numFmt w:val="decimal"/>
      <w:lvlText w:val="%1.%2.%3.%4"/>
      <w:lvlJc w:val="left"/>
      <w:pPr>
        <w:tabs>
          <w:tab w:val="num" w:pos="1980"/>
        </w:tabs>
        <w:ind w:left="1980" w:hanging="1440"/>
      </w:pPr>
      <w:rPr>
        <w:rFonts w:hint="default"/>
        <w:b/>
        <w:i/>
      </w:rPr>
    </w:lvl>
    <w:lvl w:ilvl="4">
      <w:start w:val="1"/>
      <w:numFmt w:val="decimal"/>
      <w:lvlText w:val="%1.%2.%3.%4.%5"/>
      <w:lvlJc w:val="left"/>
      <w:pPr>
        <w:tabs>
          <w:tab w:val="num" w:pos="2160"/>
        </w:tabs>
        <w:ind w:left="2160" w:hanging="1440"/>
      </w:pPr>
      <w:rPr>
        <w:rFonts w:hint="default"/>
        <w:b/>
        <w:i/>
      </w:rPr>
    </w:lvl>
    <w:lvl w:ilvl="5">
      <w:start w:val="1"/>
      <w:numFmt w:val="decimal"/>
      <w:lvlText w:val="%1.%2.%3.%4.%5.%6"/>
      <w:lvlJc w:val="left"/>
      <w:pPr>
        <w:tabs>
          <w:tab w:val="num" w:pos="2700"/>
        </w:tabs>
        <w:ind w:left="2700" w:hanging="1800"/>
      </w:pPr>
      <w:rPr>
        <w:rFonts w:hint="default"/>
        <w:b/>
        <w:i/>
      </w:rPr>
    </w:lvl>
    <w:lvl w:ilvl="6">
      <w:start w:val="1"/>
      <w:numFmt w:val="decimal"/>
      <w:lvlText w:val="%1.%2.%3.%4.%5.%6.%7"/>
      <w:lvlJc w:val="left"/>
      <w:pPr>
        <w:tabs>
          <w:tab w:val="num" w:pos="3240"/>
        </w:tabs>
        <w:ind w:left="3240" w:hanging="2160"/>
      </w:pPr>
      <w:rPr>
        <w:rFonts w:hint="default"/>
        <w:b/>
        <w:i/>
      </w:rPr>
    </w:lvl>
    <w:lvl w:ilvl="7">
      <w:start w:val="1"/>
      <w:numFmt w:val="decimal"/>
      <w:lvlText w:val="%1.%2.%3.%4.%5.%6.%7.%8"/>
      <w:lvlJc w:val="left"/>
      <w:pPr>
        <w:tabs>
          <w:tab w:val="num" w:pos="3780"/>
        </w:tabs>
        <w:ind w:left="3780" w:hanging="2520"/>
      </w:pPr>
      <w:rPr>
        <w:rFonts w:hint="default"/>
        <w:b/>
        <w:i/>
      </w:rPr>
    </w:lvl>
    <w:lvl w:ilvl="8">
      <w:start w:val="1"/>
      <w:numFmt w:val="decimal"/>
      <w:lvlText w:val="%1.%2.%3.%4.%5.%6.%7.%8.%9"/>
      <w:lvlJc w:val="left"/>
      <w:pPr>
        <w:tabs>
          <w:tab w:val="num" w:pos="4320"/>
        </w:tabs>
        <w:ind w:left="4320" w:hanging="2880"/>
      </w:pPr>
      <w:rPr>
        <w:rFonts w:hint="default"/>
        <w:b/>
        <w:i/>
      </w:rPr>
    </w:lvl>
  </w:abstractNum>
  <w:abstractNum w:abstractNumId="14" w15:restartNumberingAfterBreak="0">
    <w:nsid w:val="2BD377C4"/>
    <w:multiLevelType w:val="multilevel"/>
    <w:tmpl w:val="F9B0794A"/>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2160"/>
        </w:tabs>
        <w:ind w:left="2160" w:hanging="180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880"/>
        </w:tabs>
        <w:ind w:left="2880" w:hanging="2520"/>
      </w:pPr>
      <w:rPr>
        <w:rFonts w:hint="default"/>
        <w:b/>
      </w:rPr>
    </w:lvl>
    <w:lvl w:ilvl="8">
      <w:start w:val="1"/>
      <w:numFmt w:val="decimal"/>
      <w:isLgl/>
      <w:lvlText w:val="%1.%2.%3.%4.%5.%6.%7.%8.%9."/>
      <w:lvlJc w:val="left"/>
      <w:pPr>
        <w:tabs>
          <w:tab w:val="num" w:pos="3240"/>
        </w:tabs>
        <w:ind w:left="3240" w:hanging="2880"/>
      </w:pPr>
      <w:rPr>
        <w:rFonts w:hint="default"/>
        <w:b/>
      </w:rPr>
    </w:lvl>
  </w:abstractNum>
  <w:abstractNum w:abstractNumId="15" w15:restartNumberingAfterBreak="0">
    <w:nsid w:val="2C61446A"/>
    <w:multiLevelType w:val="multilevel"/>
    <w:tmpl w:val="F938A2A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6" w15:restartNumberingAfterBreak="0">
    <w:nsid w:val="2D196649"/>
    <w:multiLevelType w:val="multilevel"/>
    <w:tmpl w:val="60946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1771E3"/>
    <w:multiLevelType w:val="multilevel"/>
    <w:tmpl w:val="C43CB0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6"/>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1F74C3"/>
    <w:multiLevelType w:val="multilevel"/>
    <w:tmpl w:val="B128BD9A"/>
    <w:lvl w:ilvl="0">
      <w:start w:val="1"/>
      <w:numFmt w:val="decimal"/>
      <w:lvlText w:val="%1"/>
      <w:lvlJc w:val="left"/>
      <w:pPr>
        <w:ind w:left="360" w:hanging="360"/>
      </w:pPr>
      <w:rPr>
        <w:rFonts w:cs="Sylfaen" w:hint="default"/>
        <w:b w:val="0"/>
      </w:rPr>
    </w:lvl>
    <w:lvl w:ilvl="1">
      <w:start w:val="1"/>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1080" w:hanging="108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440" w:hanging="144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9" w15:restartNumberingAfterBreak="0">
    <w:nsid w:val="34671407"/>
    <w:multiLevelType w:val="multilevel"/>
    <w:tmpl w:val="D74AE1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6D506F"/>
    <w:multiLevelType w:val="hybridMultilevel"/>
    <w:tmpl w:val="F938A2A0"/>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1" w15:restartNumberingAfterBreak="0">
    <w:nsid w:val="3A9772F5"/>
    <w:multiLevelType w:val="multilevel"/>
    <w:tmpl w:val="09B6D838"/>
    <w:lvl w:ilvl="0">
      <w:start w:val="10"/>
      <w:numFmt w:val="decimal"/>
      <w:lvlText w:val="%1."/>
      <w:lvlJc w:val="left"/>
      <w:pPr>
        <w:tabs>
          <w:tab w:val="num" w:pos="585"/>
        </w:tabs>
        <w:ind w:left="585" w:hanging="585"/>
      </w:pPr>
      <w:rPr>
        <w:rFonts w:hint="default"/>
      </w:rPr>
    </w:lvl>
    <w:lvl w:ilvl="1">
      <w:start w:val="4"/>
      <w:numFmt w:val="decimal"/>
      <w:lvlText w:val="%1.%2."/>
      <w:lvlJc w:val="left"/>
      <w:pPr>
        <w:tabs>
          <w:tab w:val="num" w:pos="810"/>
        </w:tabs>
        <w:ind w:left="810" w:hanging="720"/>
      </w:pPr>
      <w:rPr>
        <w:rFonts w:hint="default"/>
      </w:rPr>
    </w:lvl>
    <w:lvl w:ilvl="2">
      <w:start w:val="2"/>
      <w:numFmt w:val="decimal"/>
      <w:lvlText w:val="%1.%2.%3."/>
      <w:lvlJc w:val="left"/>
      <w:pPr>
        <w:tabs>
          <w:tab w:val="num" w:pos="1440"/>
        </w:tabs>
        <w:ind w:left="1440" w:hanging="1080"/>
      </w:pPr>
      <w:rPr>
        <w:rFonts w:hint="default"/>
        <w:b/>
      </w:rPr>
    </w:lvl>
    <w:lvl w:ilvl="3">
      <w:start w:val="1"/>
      <w:numFmt w:val="decimal"/>
      <w:lvlText w:val="%1.%2.%3.%4."/>
      <w:lvlJc w:val="left"/>
      <w:pPr>
        <w:tabs>
          <w:tab w:val="num" w:pos="1710"/>
        </w:tabs>
        <w:ind w:left="1710" w:hanging="1440"/>
      </w:pPr>
      <w:rPr>
        <w:rFonts w:hint="default"/>
      </w:rPr>
    </w:lvl>
    <w:lvl w:ilvl="4">
      <w:start w:val="1"/>
      <w:numFmt w:val="decimal"/>
      <w:lvlText w:val="%1.%2.%3.%4.%5."/>
      <w:lvlJc w:val="left"/>
      <w:pPr>
        <w:tabs>
          <w:tab w:val="num" w:pos="2160"/>
        </w:tabs>
        <w:ind w:left="2160" w:hanging="180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700"/>
        </w:tabs>
        <w:ind w:left="2700" w:hanging="2160"/>
      </w:pPr>
      <w:rPr>
        <w:rFonts w:hint="default"/>
      </w:rPr>
    </w:lvl>
    <w:lvl w:ilvl="7">
      <w:start w:val="1"/>
      <w:numFmt w:val="decimal"/>
      <w:lvlText w:val="%1.%2.%3.%4.%5.%6.%7.%8."/>
      <w:lvlJc w:val="left"/>
      <w:pPr>
        <w:tabs>
          <w:tab w:val="num" w:pos="3150"/>
        </w:tabs>
        <w:ind w:left="3150" w:hanging="2520"/>
      </w:pPr>
      <w:rPr>
        <w:rFonts w:hint="default"/>
      </w:rPr>
    </w:lvl>
    <w:lvl w:ilvl="8">
      <w:start w:val="1"/>
      <w:numFmt w:val="decimal"/>
      <w:lvlText w:val="%1.%2.%3.%4.%5.%6.%7.%8.%9."/>
      <w:lvlJc w:val="left"/>
      <w:pPr>
        <w:tabs>
          <w:tab w:val="num" w:pos="3600"/>
        </w:tabs>
        <w:ind w:left="3600" w:hanging="2880"/>
      </w:pPr>
      <w:rPr>
        <w:rFonts w:hint="default"/>
      </w:rPr>
    </w:lvl>
  </w:abstractNum>
  <w:abstractNum w:abstractNumId="22" w15:restartNumberingAfterBreak="0">
    <w:nsid w:val="3B654599"/>
    <w:multiLevelType w:val="hybridMultilevel"/>
    <w:tmpl w:val="93CA50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3E587BCF"/>
    <w:multiLevelType w:val="multilevel"/>
    <w:tmpl w:val="F2AEA24E"/>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2160"/>
        </w:tabs>
        <w:ind w:left="2160" w:hanging="180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880"/>
        </w:tabs>
        <w:ind w:left="2880" w:hanging="2520"/>
      </w:pPr>
      <w:rPr>
        <w:rFonts w:hint="default"/>
        <w:b/>
      </w:rPr>
    </w:lvl>
    <w:lvl w:ilvl="8">
      <w:start w:val="1"/>
      <w:numFmt w:val="decimal"/>
      <w:isLgl/>
      <w:lvlText w:val="%1.%2.%3.%4.%5.%6.%7.%8.%9."/>
      <w:lvlJc w:val="left"/>
      <w:pPr>
        <w:tabs>
          <w:tab w:val="num" w:pos="3240"/>
        </w:tabs>
        <w:ind w:left="3240" w:hanging="2880"/>
      </w:pPr>
      <w:rPr>
        <w:rFonts w:hint="default"/>
        <w:b/>
      </w:rPr>
    </w:lvl>
  </w:abstractNum>
  <w:abstractNum w:abstractNumId="24" w15:restartNumberingAfterBreak="0">
    <w:nsid w:val="407D434D"/>
    <w:multiLevelType w:val="hybridMultilevel"/>
    <w:tmpl w:val="CD36088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937B9E"/>
    <w:multiLevelType w:val="multilevel"/>
    <w:tmpl w:val="FCAAB0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384D86"/>
    <w:multiLevelType w:val="multilevel"/>
    <w:tmpl w:val="B2481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015650"/>
    <w:multiLevelType w:val="hybridMultilevel"/>
    <w:tmpl w:val="132280C4"/>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8" w15:restartNumberingAfterBreak="0">
    <w:nsid w:val="556268BB"/>
    <w:multiLevelType w:val="multilevel"/>
    <w:tmpl w:val="F938A2A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9" w15:restartNumberingAfterBreak="0">
    <w:nsid w:val="58411046"/>
    <w:multiLevelType w:val="hybridMultilevel"/>
    <w:tmpl w:val="60946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A14BA1"/>
    <w:multiLevelType w:val="multilevel"/>
    <w:tmpl w:val="B128BD9A"/>
    <w:lvl w:ilvl="0">
      <w:start w:val="1"/>
      <w:numFmt w:val="decimal"/>
      <w:lvlText w:val="%1"/>
      <w:lvlJc w:val="left"/>
      <w:pPr>
        <w:ind w:left="360" w:hanging="360"/>
      </w:pPr>
      <w:rPr>
        <w:rFonts w:cs="Sylfaen" w:hint="default"/>
        <w:b w:val="0"/>
      </w:rPr>
    </w:lvl>
    <w:lvl w:ilvl="1">
      <w:start w:val="1"/>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1080" w:hanging="108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440" w:hanging="144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31" w15:restartNumberingAfterBreak="0">
    <w:nsid w:val="64FE3EEA"/>
    <w:multiLevelType w:val="multilevel"/>
    <w:tmpl w:val="132280C4"/>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2" w15:restartNumberingAfterBreak="0">
    <w:nsid w:val="6B3F1DD7"/>
    <w:multiLevelType w:val="multilevel"/>
    <w:tmpl w:val="C43CB0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6"/>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452BED"/>
    <w:multiLevelType w:val="multilevel"/>
    <w:tmpl w:val="B128BD9A"/>
    <w:lvl w:ilvl="0">
      <w:start w:val="1"/>
      <w:numFmt w:val="decimal"/>
      <w:lvlText w:val="%1"/>
      <w:lvlJc w:val="left"/>
      <w:pPr>
        <w:ind w:left="360" w:hanging="360"/>
      </w:pPr>
      <w:rPr>
        <w:rFonts w:cs="Sylfaen" w:hint="default"/>
        <w:b w:val="0"/>
      </w:rPr>
    </w:lvl>
    <w:lvl w:ilvl="1">
      <w:start w:val="1"/>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1080" w:hanging="108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440" w:hanging="144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34" w15:restartNumberingAfterBreak="0">
    <w:nsid w:val="760C06F0"/>
    <w:multiLevelType w:val="hybridMultilevel"/>
    <w:tmpl w:val="BFF8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0705B"/>
    <w:multiLevelType w:val="multilevel"/>
    <w:tmpl w:val="318406D2"/>
    <w:lvl w:ilvl="0">
      <w:start w:val="1"/>
      <w:numFmt w:val="decimal"/>
      <w:lvlText w:val="%1."/>
      <w:lvlJc w:val="left"/>
      <w:pPr>
        <w:tabs>
          <w:tab w:val="num" w:pos="2160"/>
        </w:tabs>
        <w:ind w:left="2160" w:hanging="360"/>
      </w:pPr>
      <w:rPr>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685FC2"/>
    <w:multiLevelType w:val="multilevel"/>
    <w:tmpl w:val="F2AEA24E"/>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2160"/>
        </w:tabs>
        <w:ind w:left="2160" w:hanging="180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880"/>
        </w:tabs>
        <w:ind w:left="2880" w:hanging="2520"/>
      </w:pPr>
      <w:rPr>
        <w:rFonts w:hint="default"/>
        <w:b/>
      </w:rPr>
    </w:lvl>
    <w:lvl w:ilvl="8">
      <w:start w:val="1"/>
      <w:numFmt w:val="decimal"/>
      <w:isLgl/>
      <w:lvlText w:val="%1.%2.%3.%4.%5.%6.%7.%8.%9."/>
      <w:lvlJc w:val="left"/>
      <w:pPr>
        <w:tabs>
          <w:tab w:val="num" w:pos="3240"/>
        </w:tabs>
        <w:ind w:left="3240" w:hanging="2880"/>
      </w:pPr>
      <w:rPr>
        <w:rFonts w:hint="default"/>
        <w:b/>
      </w:rPr>
    </w:lvl>
  </w:abstractNum>
  <w:abstractNum w:abstractNumId="37" w15:restartNumberingAfterBreak="0">
    <w:nsid w:val="7E1B2FE1"/>
    <w:multiLevelType w:val="multilevel"/>
    <w:tmpl w:val="60946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583383"/>
    <w:multiLevelType w:val="hybridMultilevel"/>
    <w:tmpl w:val="C2BAEB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9"/>
  </w:num>
  <w:num w:numId="4">
    <w:abstractNumId w:val="25"/>
  </w:num>
  <w:num w:numId="5">
    <w:abstractNumId w:val="16"/>
  </w:num>
  <w:num w:numId="6">
    <w:abstractNumId w:val="37"/>
  </w:num>
  <w:num w:numId="7">
    <w:abstractNumId w:val="38"/>
  </w:num>
  <w:num w:numId="8">
    <w:abstractNumId w:val="7"/>
  </w:num>
  <w:num w:numId="9">
    <w:abstractNumId w:val="23"/>
  </w:num>
  <w:num w:numId="10">
    <w:abstractNumId w:val="27"/>
  </w:num>
  <w:num w:numId="11">
    <w:abstractNumId w:val="31"/>
  </w:num>
  <w:num w:numId="12">
    <w:abstractNumId w:val="35"/>
  </w:num>
  <w:num w:numId="13">
    <w:abstractNumId w:val="20"/>
  </w:num>
  <w:num w:numId="14">
    <w:abstractNumId w:val="28"/>
  </w:num>
  <w:num w:numId="15">
    <w:abstractNumId w:val="14"/>
  </w:num>
  <w:num w:numId="16">
    <w:abstractNumId w:val="15"/>
  </w:num>
  <w:num w:numId="17">
    <w:abstractNumId w:val="26"/>
  </w:num>
  <w:num w:numId="18">
    <w:abstractNumId w:val="6"/>
  </w:num>
  <w:num w:numId="19">
    <w:abstractNumId w:val="19"/>
  </w:num>
  <w:num w:numId="20">
    <w:abstractNumId w:val="32"/>
  </w:num>
  <w:num w:numId="21">
    <w:abstractNumId w:val="0"/>
  </w:num>
  <w:num w:numId="22">
    <w:abstractNumId w:val="17"/>
  </w:num>
  <w:num w:numId="23">
    <w:abstractNumId w:val="22"/>
  </w:num>
  <w:num w:numId="24">
    <w:abstractNumId w:val="4"/>
  </w:num>
  <w:num w:numId="25">
    <w:abstractNumId w:val="21"/>
  </w:num>
  <w:num w:numId="26">
    <w:abstractNumId w:val="24"/>
  </w:num>
  <w:num w:numId="27">
    <w:abstractNumId w:val="2"/>
  </w:num>
  <w:num w:numId="28">
    <w:abstractNumId w:val="10"/>
  </w:num>
  <w:num w:numId="29">
    <w:abstractNumId w:val="13"/>
  </w:num>
  <w:num w:numId="30">
    <w:abstractNumId w:val="5"/>
  </w:num>
  <w:num w:numId="31">
    <w:abstractNumId w:val="11"/>
  </w:num>
  <w:num w:numId="32">
    <w:abstractNumId w:val="34"/>
  </w:num>
  <w:num w:numId="33">
    <w:abstractNumId w:val="36"/>
  </w:num>
  <w:num w:numId="34">
    <w:abstractNumId w:val="1"/>
  </w:num>
  <w:num w:numId="35">
    <w:abstractNumId w:val="33"/>
  </w:num>
  <w:num w:numId="36">
    <w:abstractNumId w:val="18"/>
  </w:num>
  <w:num w:numId="37">
    <w:abstractNumId w:val="30"/>
  </w:num>
  <w:num w:numId="38">
    <w:abstractNumId w:val="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543A6"/>
    <w:rsid w:val="000019B5"/>
    <w:rsid w:val="00005307"/>
    <w:rsid w:val="00005D8A"/>
    <w:rsid w:val="00016857"/>
    <w:rsid w:val="00020441"/>
    <w:rsid w:val="000210B1"/>
    <w:rsid w:val="000225E4"/>
    <w:rsid w:val="00026025"/>
    <w:rsid w:val="00026F79"/>
    <w:rsid w:val="0003068B"/>
    <w:rsid w:val="00034425"/>
    <w:rsid w:val="0003671E"/>
    <w:rsid w:val="00037EF1"/>
    <w:rsid w:val="000438B4"/>
    <w:rsid w:val="00044ED3"/>
    <w:rsid w:val="00044F60"/>
    <w:rsid w:val="000451AB"/>
    <w:rsid w:val="000538FF"/>
    <w:rsid w:val="000543A6"/>
    <w:rsid w:val="000546A5"/>
    <w:rsid w:val="00054DA4"/>
    <w:rsid w:val="0005625C"/>
    <w:rsid w:val="00057D3C"/>
    <w:rsid w:val="000614F1"/>
    <w:rsid w:val="000650FE"/>
    <w:rsid w:val="000657A4"/>
    <w:rsid w:val="0007542B"/>
    <w:rsid w:val="000767A3"/>
    <w:rsid w:val="00076FF7"/>
    <w:rsid w:val="00077D50"/>
    <w:rsid w:val="00091977"/>
    <w:rsid w:val="00096C87"/>
    <w:rsid w:val="00097293"/>
    <w:rsid w:val="000A6496"/>
    <w:rsid w:val="000B62B0"/>
    <w:rsid w:val="000C05B2"/>
    <w:rsid w:val="000D0AFE"/>
    <w:rsid w:val="000D2D11"/>
    <w:rsid w:val="000D3BDB"/>
    <w:rsid w:val="000D60B4"/>
    <w:rsid w:val="000E2350"/>
    <w:rsid w:val="000E5C4A"/>
    <w:rsid w:val="000E5EC7"/>
    <w:rsid w:val="000E7FC2"/>
    <w:rsid w:val="000F2AC6"/>
    <w:rsid w:val="000F2FAF"/>
    <w:rsid w:val="000F3EB7"/>
    <w:rsid w:val="000F51E9"/>
    <w:rsid w:val="000F77BD"/>
    <w:rsid w:val="00101F1E"/>
    <w:rsid w:val="001065B3"/>
    <w:rsid w:val="00110CCC"/>
    <w:rsid w:val="00111636"/>
    <w:rsid w:val="00112F08"/>
    <w:rsid w:val="0011461E"/>
    <w:rsid w:val="00121894"/>
    <w:rsid w:val="00123072"/>
    <w:rsid w:val="00123887"/>
    <w:rsid w:val="00131657"/>
    <w:rsid w:val="00132B19"/>
    <w:rsid w:val="00136734"/>
    <w:rsid w:val="00136C93"/>
    <w:rsid w:val="00137558"/>
    <w:rsid w:val="0014180C"/>
    <w:rsid w:val="00141ECE"/>
    <w:rsid w:val="00144537"/>
    <w:rsid w:val="00145098"/>
    <w:rsid w:val="00145365"/>
    <w:rsid w:val="00146E99"/>
    <w:rsid w:val="001478D2"/>
    <w:rsid w:val="00147B72"/>
    <w:rsid w:val="00151B65"/>
    <w:rsid w:val="00152FED"/>
    <w:rsid w:val="00154A74"/>
    <w:rsid w:val="00155726"/>
    <w:rsid w:val="0015753D"/>
    <w:rsid w:val="00162002"/>
    <w:rsid w:val="0016325D"/>
    <w:rsid w:val="00165E01"/>
    <w:rsid w:val="00167D18"/>
    <w:rsid w:val="001729F9"/>
    <w:rsid w:val="00175778"/>
    <w:rsid w:val="00180D32"/>
    <w:rsid w:val="001827EA"/>
    <w:rsid w:val="00183DC5"/>
    <w:rsid w:val="001847E2"/>
    <w:rsid w:val="00185BB8"/>
    <w:rsid w:val="00190960"/>
    <w:rsid w:val="001941F0"/>
    <w:rsid w:val="00197122"/>
    <w:rsid w:val="001A729F"/>
    <w:rsid w:val="001B08A3"/>
    <w:rsid w:val="001B49BA"/>
    <w:rsid w:val="001B6368"/>
    <w:rsid w:val="001D28EC"/>
    <w:rsid w:val="001D5C4D"/>
    <w:rsid w:val="001D5ED2"/>
    <w:rsid w:val="001E2C32"/>
    <w:rsid w:val="001E5BC4"/>
    <w:rsid w:val="001E60FB"/>
    <w:rsid w:val="001F5620"/>
    <w:rsid w:val="001F5FD3"/>
    <w:rsid w:val="00201CF8"/>
    <w:rsid w:val="00203A7E"/>
    <w:rsid w:val="00203F8F"/>
    <w:rsid w:val="00205D98"/>
    <w:rsid w:val="0020609C"/>
    <w:rsid w:val="00214133"/>
    <w:rsid w:val="00214792"/>
    <w:rsid w:val="00217CAA"/>
    <w:rsid w:val="00223275"/>
    <w:rsid w:val="00223636"/>
    <w:rsid w:val="002250AA"/>
    <w:rsid w:val="00225A7C"/>
    <w:rsid w:val="00226F5B"/>
    <w:rsid w:val="00227138"/>
    <w:rsid w:val="002310A2"/>
    <w:rsid w:val="002319E9"/>
    <w:rsid w:val="0024128B"/>
    <w:rsid w:val="00253A59"/>
    <w:rsid w:val="002544BF"/>
    <w:rsid w:val="00254D6B"/>
    <w:rsid w:val="00263084"/>
    <w:rsid w:val="00265D77"/>
    <w:rsid w:val="00277718"/>
    <w:rsid w:val="0028008A"/>
    <w:rsid w:val="00281344"/>
    <w:rsid w:val="0028465F"/>
    <w:rsid w:val="002965D5"/>
    <w:rsid w:val="002A3BDA"/>
    <w:rsid w:val="002A5BA7"/>
    <w:rsid w:val="002A69C4"/>
    <w:rsid w:val="002B0D06"/>
    <w:rsid w:val="002B114F"/>
    <w:rsid w:val="002B61F9"/>
    <w:rsid w:val="002C05A3"/>
    <w:rsid w:val="002C07D2"/>
    <w:rsid w:val="002C1BDB"/>
    <w:rsid w:val="002C2707"/>
    <w:rsid w:val="002C2C51"/>
    <w:rsid w:val="002C4B24"/>
    <w:rsid w:val="002C6660"/>
    <w:rsid w:val="002D6EE8"/>
    <w:rsid w:val="002E15F1"/>
    <w:rsid w:val="002E38A3"/>
    <w:rsid w:val="002E55B4"/>
    <w:rsid w:val="002E5E21"/>
    <w:rsid w:val="002E7E5D"/>
    <w:rsid w:val="002F1C7C"/>
    <w:rsid w:val="002F2EE7"/>
    <w:rsid w:val="002F54D1"/>
    <w:rsid w:val="003000FF"/>
    <w:rsid w:val="00301CDA"/>
    <w:rsid w:val="00302E83"/>
    <w:rsid w:val="003262A6"/>
    <w:rsid w:val="003262F2"/>
    <w:rsid w:val="00326317"/>
    <w:rsid w:val="00331A85"/>
    <w:rsid w:val="00334B05"/>
    <w:rsid w:val="0033512E"/>
    <w:rsid w:val="00337932"/>
    <w:rsid w:val="003439B4"/>
    <w:rsid w:val="0034488C"/>
    <w:rsid w:val="003503EE"/>
    <w:rsid w:val="003511D7"/>
    <w:rsid w:val="00352E67"/>
    <w:rsid w:val="00354988"/>
    <w:rsid w:val="00354BBB"/>
    <w:rsid w:val="003559AF"/>
    <w:rsid w:val="00366CF2"/>
    <w:rsid w:val="00367453"/>
    <w:rsid w:val="003679EC"/>
    <w:rsid w:val="00367AF6"/>
    <w:rsid w:val="00370F0B"/>
    <w:rsid w:val="00373C64"/>
    <w:rsid w:val="003757FD"/>
    <w:rsid w:val="003777A8"/>
    <w:rsid w:val="00377ED3"/>
    <w:rsid w:val="0038125F"/>
    <w:rsid w:val="0038680B"/>
    <w:rsid w:val="00387EAA"/>
    <w:rsid w:val="00392D89"/>
    <w:rsid w:val="00394C80"/>
    <w:rsid w:val="00396D40"/>
    <w:rsid w:val="003978B6"/>
    <w:rsid w:val="003A3743"/>
    <w:rsid w:val="003A6ED3"/>
    <w:rsid w:val="003B11B1"/>
    <w:rsid w:val="003B17A8"/>
    <w:rsid w:val="003B2D11"/>
    <w:rsid w:val="003B3F84"/>
    <w:rsid w:val="003C3593"/>
    <w:rsid w:val="003C3BEF"/>
    <w:rsid w:val="003C6C8B"/>
    <w:rsid w:val="003D43F4"/>
    <w:rsid w:val="003D54B0"/>
    <w:rsid w:val="003D598F"/>
    <w:rsid w:val="003E7E3F"/>
    <w:rsid w:val="003F1A85"/>
    <w:rsid w:val="003F26AC"/>
    <w:rsid w:val="003F27D1"/>
    <w:rsid w:val="003F33C4"/>
    <w:rsid w:val="003F3F9E"/>
    <w:rsid w:val="003F7126"/>
    <w:rsid w:val="003F71FF"/>
    <w:rsid w:val="00402491"/>
    <w:rsid w:val="004040CA"/>
    <w:rsid w:val="00407127"/>
    <w:rsid w:val="00421C9C"/>
    <w:rsid w:val="0042223E"/>
    <w:rsid w:val="00425770"/>
    <w:rsid w:val="004341E0"/>
    <w:rsid w:val="0044007B"/>
    <w:rsid w:val="00441829"/>
    <w:rsid w:val="00445016"/>
    <w:rsid w:val="004506DB"/>
    <w:rsid w:val="0045316E"/>
    <w:rsid w:val="004531DA"/>
    <w:rsid w:val="00456FB7"/>
    <w:rsid w:val="0046296C"/>
    <w:rsid w:val="00472C42"/>
    <w:rsid w:val="0047387B"/>
    <w:rsid w:val="00473CE2"/>
    <w:rsid w:val="004770CE"/>
    <w:rsid w:val="00477FD2"/>
    <w:rsid w:val="00482AB0"/>
    <w:rsid w:val="00483CC3"/>
    <w:rsid w:val="00484A02"/>
    <w:rsid w:val="0048548E"/>
    <w:rsid w:val="004857A4"/>
    <w:rsid w:val="00487B57"/>
    <w:rsid w:val="00491728"/>
    <w:rsid w:val="0049213A"/>
    <w:rsid w:val="00492ACD"/>
    <w:rsid w:val="00492B52"/>
    <w:rsid w:val="00493813"/>
    <w:rsid w:val="004A2421"/>
    <w:rsid w:val="004A3334"/>
    <w:rsid w:val="004A79ED"/>
    <w:rsid w:val="004B00E2"/>
    <w:rsid w:val="004B2CFF"/>
    <w:rsid w:val="004B4DA9"/>
    <w:rsid w:val="004B6B9D"/>
    <w:rsid w:val="004B7FF0"/>
    <w:rsid w:val="004C054E"/>
    <w:rsid w:val="004C1A6B"/>
    <w:rsid w:val="004C3D95"/>
    <w:rsid w:val="004C43ED"/>
    <w:rsid w:val="004C5BB3"/>
    <w:rsid w:val="004D0887"/>
    <w:rsid w:val="004D215B"/>
    <w:rsid w:val="004D3167"/>
    <w:rsid w:val="004D5E12"/>
    <w:rsid w:val="004E0608"/>
    <w:rsid w:val="004E4AF6"/>
    <w:rsid w:val="004E4E19"/>
    <w:rsid w:val="004E6F77"/>
    <w:rsid w:val="004F09D5"/>
    <w:rsid w:val="004F2821"/>
    <w:rsid w:val="004F6748"/>
    <w:rsid w:val="004F7880"/>
    <w:rsid w:val="00512ECE"/>
    <w:rsid w:val="00514211"/>
    <w:rsid w:val="00516EF0"/>
    <w:rsid w:val="00524CC7"/>
    <w:rsid w:val="005310D7"/>
    <w:rsid w:val="00531A30"/>
    <w:rsid w:val="00541679"/>
    <w:rsid w:val="00542BE4"/>
    <w:rsid w:val="00543350"/>
    <w:rsid w:val="0054346C"/>
    <w:rsid w:val="00550CFF"/>
    <w:rsid w:val="00557261"/>
    <w:rsid w:val="00561278"/>
    <w:rsid w:val="00563049"/>
    <w:rsid w:val="00564D8F"/>
    <w:rsid w:val="00565A5E"/>
    <w:rsid w:val="005669DA"/>
    <w:rsid w:val="00572C1C"/>
    <w:rsid w:val="0057580A"/>
    <w:rsid w:val="0057759C"/>
    <w:rsid w:val="0058416D"/>
    <w:rsid w:val="00587B52"/>
    <w:rsid w:val="00592BF5"/>
    <w:rsid w:val="00595AD9"/>
    <w:rsid w:val="00596713"/>
    <w:rsid w:val="005970DE"/>
    <w:rsid w:val="0059726E"/>
    <w:rsid w:val="005A14F2"/>
    <w:rsid w:val="005A23D1"/>
    <w:rsid w:val="005A57A2"/>
    <w:rsid w:val="005A6C92"/>
    <w:rsid w:val="005A79EB"/>
    <w:rsid w:val="005B0570"/>
    <w:rsid w:val="005B0E1F"/>
    <w:rsid w:val="005B17B1"/>
    <w:rsid w:val="005B2196"/>
    <w:rsid w:val="005B257C"/>
    <w:rsid w:val="005B5E60"/>
    <w:rsid w:val="005B7724"/>
    <w:rsid w:val="005C3DA1"/>
    <w:rsid w:val="005C465F"/>
    <w:rsid w:val="005C4792"/>
    <w:rsid w:val="005C6A14"/>
    <w:rsid w:val="005D1E79"/>
    <w:rsid w:val="005D51C5"/>
    <w:rsid w:val="005D72F4"/>
    <w:rsid w:val="005D7D31"/>
    <w:rsid w:val="005E02E6"/>
    <w:rsid w:val="005E2175"/>
    <w:rsid w:val="005E2223"/>
    <w:rsid w:val="005F316D"/>
    <w:rsid w:val="005F5EF1"/>
    <w:rsid w:val="005F5F02"/>
    <w:rsid w:val="006037C7"/>
    <w:rsid w:val="00607AF4"/>
    <w:rsid w:val="0061144C"/>
    <w:rsid w:val="00613B6E"/>
    <w:rsid w:val="006179FF"/>
    <w:rsid w:val="00620421"/>
    <w:rsid w:val="0062315E"/>
    <w:rsid w:val="006234C4"/>
    <w:rsid w:val="0063037F"/>
    <w:rsid w:val="00634348"/>
    <w:rsid w:val="0063456C"/>
    <w:rsid w:val="00635D37"/>
    <w:rsid w:val="006370DC"/>
    <w:rsid w:val="00637F17"/>
    <w:rsid w:val="00642E86"/>
    <w:rsid w:val="00642FFA"/>
    <w:rsid w:val="00644BB1"/>
    <w:rsid w:val="006470A4"/>
    <w:rsid w:val="00651B61"/>
    <w:rsid w:val="00652E57"/>
    <w:rsid w:val="006531E9"/>
    <w:rsid w:val="00653A80"/>
    <w:rsid w:val="0066121E"/>
    <w:rsid w:val="00662417"/>
    <w:rsid w:val="0066395E"/>
    <w:rsid w:val="00664A4A"/>
    <w:rsid w:val="0066614F"/>
    <w:rsid w:val="00666513"/>
    <w:rsid w:val="006673CB"/>
    <w:rsid w:val="006706A6"/>
    <w:rsid w:val="00670840"/>
    <w:rsid w:val="006750B4"/>
    <w:rsid w:val="0067612C"/>
    <w:rsid w:val="00676C09"/>
    <w:rsid w:val="0068069D"/>
    <w:rsid w:val="00682808"/>
    <w:rsid w:val="0068575C"/>
    <w:rsid w:val="00690071"/>
    <w:rsid w:val="00690CF2"/>
    <w:rsid w:val="00691C1A"/>
    <w:rsid w:val="006A4544"/>
    <w:rsid w:val="006A6126"/>
    <w:rsid w:val="006B66E1"/>
    <w:rsid w:val="006C3D47"/>
    <w:rsid w:val="006C4A4C"/>
    <w:rsid w:val="006C530B"/>
    <w:rsid w:val="006C5DF6"/>
    <w:rsid w:val="006D4744"/>
    <w:rsid w:val="006D64DB"/>
    <w:rsid w:val="006D6D97"/>
    <w:rsid w:val="006E42B2"/>
    <w:rsid w:val="006E4306"/>
    <w:rsid w:val="006E5D5D"/>
    <w:rsid w:val="006E6117"/>
    <w:rsid w:val="006E73ED"/>
    <w:rsid w:val="006F6113"/>
    <w:rsid w:val="00700F58"/>
    <w:rsid w:val="007109BA"/>
    <w:rsid w:val="00710E02"/>
    <w:rsid w:val="007141A9"/>
    <w:rsid w:val="007142FB"/>
    <w:rsid w:val="00714617"/>
    <w:rsid w:val="007174D9"/>
    <w:rsid w:val="00720579"/>
    <w:rsid w:val="007253F6"/>
    <w:rsid w:val="00727803"/>
    <w:rsid w:val="00727948"/>
    <w:rsid w:val="007336E6"/>
    <w:rsid w:val="00736DB9"/>
    <w:rsid w:val="0075256D"/>
    <w:rsid w:val="00756CE0"/>
    <w:rsid w:val="00762009"/>
    <w:rsid w:val="0076465F"/>
    <w:rsid w:val="007649F4"/>
    <w:rsid w:val="00773DDE"/>
    <w:rsid w:val="007833E8"/>
    <w:rsid w:val="00784C96"/>
    <w:rsid w:val="00785954"/>
    <w:rsid w:val="00791BB4"/>
    <w:rsid w:val="00792654"/>
    <w:rsid w:val="00792989"/>
    <w:rsid w:val="007A3876"/>
    <w:rsid w:val="007A70A9"/>
    <w:rsid w:val="007B4923"/>
    <w:rsid w:val="007B5E80"/>
    <w:rsid w:val="007B745C"/>
    <w:rsid w:val="007C5608"/>
    <w:rsid w:val="007D02E7"/>
    <w:rsid w:val="007D13A1"/>
    <w:rsid w:val="007D7436"/>
    <w:rsid w:val="007D78CF"/>
    <w:rsid w:val="007E73CD"/>
    <w:rsid w:val="007E7843"/>
    <w:rsid w:val="007F2FD1"/>
    <w:rsid w:val="007F3356"/>
    <w:rsid w:val="007F46B6"/>
    <w:rsid w:val="007F7EFF"/>
    <w:rsid w:val="00806CBD"/>
    <w:rsid w:val="00810505"/>
    <w:rsid w:val="00810937"/>
    <w:rsid w:val="00810F52"/>
    <w:rsid w:val="0081602E"/>
    <w:rsid w:val="0082457F"/>
    <w:rsid w:val="00826D60"/>
    <w:rsid w:val="008338C8"/>
    <w:rsid w:val="0083398C"/>
    <w:rsid w:val="0083399D"/>
    <w:rsid w:val="00833B3A"/>
    <w:rsid w:val="0083416F"/>
    <w:rsid w:val="0083423E"/>
    <w:rsid w:val="00834B58"/>
    <w:rsid w:val="008350EE"/>
    <w:rsid w:val="00835818"/>
    <w:rsid w:val="00835C6E"/>
    <w:rsid w:val="00835F1B"/>
    <w:rsid w:val="00846462"/>
    <w:rsid w:val="008479CD"/>
    <w:rsid w:val="008519D4"/>
    <w:rsid w:val="00853A05"/>
    <w:rsid w:val="008558E9"/>
    <w:rsid w:val="008575BF"/>
    <w:rsid w:val="008601A2"/>
    <w:rsid w:val="008628DD"/>
    <w:rsid w:val="008657EC"/>
    <w:rsid w:val="00866EFD"/>
    <w:rsid w:val="00867BED"/>
    <w:rsid w:val="008764AB"/>
    <w:rsid w:val="00880CD2"/>
    <w:rsid w:val="00883375"/>
    <w:rsid w:val="0088480E"/>
    <w:rsid w:val="008924D4"/>
    <w:rsid w:val="00894FB4"/>
    <w:rsid w:val="00897977"/>
    <w:rsid w:val="008A45BE"/>
    <w:rsid w:val="008A6CCA"/>
    <w:rsid w:val="008A6E87"/>
    <w:rsid w:val="008B01D8"/>
    <w:rsid w:val="008B23DD"/>
    <w:rsid w:val="008B5631"/>
    <w:rsid w:val="008B7E40"/>
    <w:rsid w:val="008C020A"/>
    <w:rsid w:val="008C11BB"/>
    <w:rsid w:val="008C3E12"/>
    <w:rsid w:val="008C5BA9"/>
    <w:rsid w:val="008D15D0"/>
    <w:rsid w:val="008D5A97"/>
    <w:rsid w:val="008D5CA3"/>
    <w:rsid w:val="008D6A84"/>
    <w:rsid w:val="008E029F"/>
    <w:rsid w:val="008E169B"/>
    <w:rsid w:val="008E2669"/>
    <w:rsid w:val="008E2CAF"/>
    <w:rsid w:val="008E38F7"/>
    <w:rsid w:val="008E4951"/>
    <w:rsid w:val="008E65A8"/>
    <w:rsid w:val="008F0A90"/>
    <w:rsid w:val="008F12B5"/>
    <w:rsid w:val="008F2475"/>
    <w:rsid w:val="008F2A89"/>
    <w:rsid w:val="009018C7"/>
    <w:rsid w:val="00902CBA"/>
    <w:rsid w:val="00906F36"/>
    <w:rsid w:val="009117E1"/>
    <w:rsid w:val="00912320"/>
    <w:rsid w:val="00913725"/>
    <w:rsid w:val="00915D07"/>
    <w:rsid w:val="00915E5A"/>
    <w:rsid w:val="00924886"/>
    <w:rsid w:val="00930DAB"/>
    <w:rsid w:val="00930E92"/>
    <w:rsid w:val="00932329"/>
    <w:rsid w:val="00934E87"/>
    <w:rsid w:val="00937364"/>
    <w:rsid w:val="00945880"/>
    <w:rsid w:val="009470D6"/>
    <w:rsid w:val="00947A73"/>
    <w:rsid w:val="00955BA5"/>
    <w:rsid w:val="009576E1"/>
    <w:rsid w:val="00957D93"/>
    <w:rsid w:val="009639CB"/>
    <w:rsid w:val="00965CC4"/>
    <w:rsid w:val="0097734D"/>
    <w:rsid w:val="0097770E"/>
    <w:rsid w:val="009805D8"/>
    <w:rsid w:val="00985A4F"/>
    <w:rsid w:val="00985D7A"/>
    <w:rsid w:val="009865F8"/>
    <w:rsid w:val="00987307"/>
    <w:rsid w:val="00990425"/>
    <w:rsid w:val="0099183E"/>
    <w:rsid w:val="009947A7"/>
    <w:rsid w:val="00995EDE"/>
    <w:rsid w:val="009A42C7"/>
    <w:rsid w:val="009A6E5C"/>
    <w:rsid w:val="009B220D"/>
    <w:rsid w:val="009B5664"/>
    <w:rsid w:val="009B58FB"/>
    <w:rsid w:val="009C1879"/>
    <w:rsid w:val="009C3CEE"/>
    <w:rsid w:val="009C4533"/>
    <w:rsid w:val="009C477F"/>
    <w:rsid w:val="009C633D"/>
    <w:rsid w:val="009C666A"/>
    <w:rsid w:val="009D0B38"/>
    <w:rsid w:val="009D7746"/>
    <w:rsid w:val="009D7F02"/>
    <w:rsid w:val="009E0906"/>
    <w:rsid w:val="009E1045"/>
    <w:rsid w:val="009E1106"/>
    <w:rsid w:val="009E21B2"/>
    <w:rsid w:val="009E2432"/>
    <w:rsid w:val="009E7728"/>
    <w:rsid w:val="009F2BC9"/>
    <w:rsid w:val="00A00469"/>
    <w:rsid w:val="00A01252"/>
    <w:rsid w:val="00A02400"/>
    <w:rsid w:val="00A05648"/>
    <w:rsid w:val="00A07FA6"/>
    <w:rsid w:val="00A11273"/>
    <w:rsid w:val="00A14F2F"/>
    <w:rsid w:val="00A16A0A"/>
    <w:rsid w:val="00A17C1C"/>
    <w:rsid w:val="00A21C09"/>
    <w:rsid w:val="00A26571"/>
    <w:rsid w:val="00A271F6"/>
    <w:rsid w:val="00A33190"/>
    <w:rsid w:val="00A33CF9"/>
    <w:rsid w:val="00A37708"/>
    <w:rsid w:val="00A40217"/>
    <w:rsid w:val="00A40BAB"/>
    <w:rsid w:val="00A4163A"/>
    <w:rsid w:val="00A419E7"/>
    <w:rsid w:val="00A441D4"/>
    <w:rsid w:val="00A44488"/>
    <w:rsid w:val="00A45485"/>
    <w:rsid w:val="00A53FDB"/>
    <w:rsid w:val="00A57AC6"/>
    <w:rsid w:val="00A610EB"/>
    <w:rsid w:val="00A61E09"/>
    <w:rsid w:val="00A62032"/>
    <w:rsid w:val="00A6386B"/>
    <w:rsid w:val="00A63D50"/>
    <w:rsid w:val="00A73262"/>
    <w:rsid w:val="00A747FB"/>
    <w:rsid w:val="00A90BF8"/>
    <w:rsid w:val="00A9123A"/>
    <w:rsid w:val="00A931C5"/>
    <w:rsid w:val="00A97DF9"/>
    <w:rsid w:val="00AA00BC"/>
    <w:rsid w:val="00AB0967"/>
    <w:rsid w:val="00AC013D"/>
    <w:rsid w:val="00AC03CB"/>
    <w:rsid w:val="00AC0460"/>
    <w:rsid w:val="00AC11CE"/>
    <w:rsid w:val="00AC1813"/>
    <w:rsid w:val="00AC1FCD"/>
    <w:rsid w:val="00AC2B29"/>
    <w:rsid w:val="00AC346A"/>
    <w:rsid w:val="00AC4F0F"/>
    <w:rsid w:val="00AD08DD"/>
    <w:rsid w:val="00AD124E"/>
    <w:rsid w:val="00AD1A42"/>
    <w:rsid w:val="00AD261D"/>
    <w:rsid w:val="00AD6770"/>
    <w:rsid w:val="00AE36D4"/>
    <w:rsid w:val="00AF2B6C"/>
    <w:rsid w:val="00AF6855"/>
    <w:rsid w:val="00B00407"/>
    <w:rsid w:val="00B02ACF"/>
    <w:rsid w:val="00B0494E"/>
    <w:rsid w:val="00B134DC"/>
    <w:rsid w:val="00B13C15"/>
    <w:rsid w:val="00B14063"/>
    <w:rsid w:val="00B16C78"/>
    <w:rsid w:val="00B2257E"/>
    <w:rsid w:val="00B23B90"/>
    <w:rsid w:val="00B24467"/>
    <w:rsid w:val="00B24790"/>
    <w:rsid w:val="00B274F0"/>
    <w:rsid w:val="00B366BB"/>
    <w:rsid w:val="00B47580"/>
    <w:rsid w:val="00B54CDF"/>
    <w:rsid w:val="00B55482"/>
    <w:rsid w:val="00B62B09"/>
    <w:rsid w:val="00B656A9"/>
    <w:rsid w:val="00B675E6"/>
    <w:rsid w:val="00B70264"/>
    <w:rsid w:val="00B70605"/>
    <w:rsid w:val="00B719E1"/>
    <w:rsid w:val="00B75365"/>
    <w:rsid w:val="00B80138"/>
    <w:rsid w:val="00B82B00"/>
    <w:rsid w:val="00B858D9"/>
    <w:rsid w:val="00B87408"/>
    <w:rsid w:val="00B9353B"/>
    <w:rsid w:val="00B94180"/>
    <w:rsid w:val="00B943D5"/>
    <w:rsid w:val="00B96E33"/>
    <w:rsid w:val="00B972F6"/>
    <w:rsid w:val="00BA28B7"/>
    <w:rsid w:val="00BA4D54"/>
    <w:rsid w:val="00BB0421"/>
    <w:rsid w:val="00BB21FE"/>
    <w:rsid w:val="00BB649D"/>
    <w:rsid w:val="00BC7495"/>
    <w:rsid w:val="00BD0DCB"/>
    <w:rsid w:val="00BD0FD1"/>
    <w:rsid w:val="00BE1B49"/>
    <w:rsid w:val="00BE26AB"/>
    <w:rsid w:val="00BE50F2"/>
    <w:rsid w:val="00BE5A5C"/>
    <w:rsid w:val="00BE71BA"/>
    <w:rsid w:val="00BF0952"/>
    <w:rsid w:val="00BF50C9"/>
    <w:rsid w:val="00C00869"/>
    <w:rsid w:val="00C028B7"/>
    <w:rsid w:val="00C02922"/>
    <w:rsid w:val="00C04E08"/>
    <w:rsid w:val="00C12A4E"/>
    <w:rsid w:val="00C12F76"/>
    <w:rsid w:val="00C13D09"/>
    <w:rsid w:val="00C20F1F"/>
    <w:rsid w:val="00C21739"/>
    <w:rsid w:val="00C21E68"/>
    <w:rsid w:val="00C25634"/>
    <w:rsid w:val="00C25D48"/>
    <w:rsid w:val="00C25F25"/>
    <w:rsid w:val="00C26B0E"/>
    <w:rsid w:val="00C26B3F"/>
    <w:rsid w:val="00C313DF"/>
    <w:rsid w:val="00C3769C"/>
    <w:rsid w:val="00C408B7"/>
    <w:rsid w:val="00C40DA3"/>
    <w:rsid w:val="00C42EDA"/>
    <w:rsid w:val="00C44868"/>
    <w:rsid w:val="00C52151"/>
    <w:rsid w:val="00C53B13"/>
    <w:rsid w:val="00C60584"/>
    <w:rsid w:val="00C6130D"/>
    <w:rsid w:val="00C6356F"/>
    <w:rsid w:val="00C6616E"/>
    <w:rsid w:val="00C74F74"/>
    <w:rsid w:val="00C760E1"/>
    <w:rsid w:val="00C7699D"/>
    <w:rsid w:val="00C8178E"/>
    <w:rsid w:val="00C824C1"/>
    <w:rsid w:val="00C83EFB"/>
    <w:rsid w:val="00C84FCE"/>
    <w:rsid w:val="00C86A49"/>
    <w:rsid w:val="00C92561"/>
    <w:rsid w:val="00C94179"/>
    <w:rsid w:val="00C95681"/>
    <w:rsid w:val="00C97E5D"/>
    <w:rsid w:val="00CA2C94"/>
    <w:rsid w:val="00CA4915"/>
    <w:rsid w:val="00CA5617"/>
    <w:rsid w:val="00CA6A08"/>
    <w:rsid w:val="00CC2A27"/>
    <w:rsid w:val="00CC566F"/>
    <w:rsid w:val="00CC59D2"/>
    <w:rsid w:val="00CD2AE8"/>
    <w:rsid w:val="00CD4DDE"/>
    <w:rsid w:val="00CE4BBD"/>
    <w:rsid w:val="00CE7569"/>
    <w:rsid w:val="00CF5AED"/>
    <w:rsid w:val="00CF5FE7"/>
    <w:rsid w:val="00D0085C"/>
    <w:rsid w:val="00D02EBB"/>
    <w:rsid w:val="00D0626A"/>
    <w:rsid w:val="00D07B99"/>
    <w:rsid w:val="00D07D2C"/>
    <w:rsid w:val="00D07F13"/>
    <w:rsid w:val="00D100C3"/>
    <w:rsid w:val="00D10E3B"/>
    <w:rsid w:val="00D11DFE"/>
    <w:rsid w:val="00D12335"/>
    <w:rsid w:val="00D21B17"/>
    <w:rsid w:val="00D223B3"/>
    <w:rsid w:val="00D32D83"/>
    <w:rsid w:val="00D3370C"/>
    <w:rsid w:val="00D41818"/>
    <w:rsid w:val="00D41B1C"/>
    <w:rsid w:val="00D431F0"/>
    <w:rsid w:val="00D45368"/>
    <w:rsid w:val="00D56AB6"/>
    <w:rsid w:val="00D56F56"/>
    <w:rsid w:val="00D60ED5"/>
    <w:rsid w:val="00D61A23"/>
    <w:rsid w:val="00D61B3A"/>
    <w:rsid w:val="00D664D6"/>
    <w:rsid w:val="00D72BC2"/>
    <w:rsid w:val="00D741D1"/>
    <w:rsid w:val="00D74953"/>
    <w:rsid w:val="00D751C2"/>
    <w:rsid w:val="00D755CD"/>
    <w:rsid w:val="00D75B83"/>
    <w:rsid w:val="00D83DE9"/>
    <w:rsid w:val="00D95395"/>
    <w:rsid w:val="00D975CE"/>
    <w:rsid w:val="00DA27E4"/>
    <w:rsid w:val="00DB08D2"/>
    <w:rsid w:val="00DB11CE"/>
    <w:rsid w:val="00DB1548"/>
    <w:rsid w:val="00DB65FA"/>
    <w:rsid w:val="00DB73FB"/>
    <w:rsid w:val="00DB7577"/>
    <w:rsid w:val="00DC2D41"/>
    <w:rsid w:val="00DC2E50"/>
    <w:rsid w:val="00DC4A9E"/>
    <w:rsid w:val="00DC5CFB"/>
    <w:rsid w:val="00DD42D3"/>
    <w:rsid w:val="00DE1089"/>
    <w:rsid w:val="00DE1196"/>
    <w:rsid w:val="00DE464D"/>
    <w:rsid w:val="00DE5880"/>
    <w:rsid w:val="00DE5D14"/>
    <w:rsid w:val="00DE6E70"/>
    <w:rsid w:val="00DE77E0"/>
    <w:rsid w:val="00DE7D12"/>
    <w:rsid w:val="00DF01E4"/>
    <w:rsid w:val="00DF2696"/>
    <w:rsid w:val="00DF4CF2"/>
    <w:rsid w:val="00DF6D80"/>
    <w:rsid w:val="00E01139"/>
    <w:rsid w:val="00E071B5"/>
    <w:rsid w:val="00E172FD"/>
    <w:rsid w:val="00E24EA1"/>
    <w:rsid w:val="00E30D50"/>
    <w:rsid w:val="00E36714"/>
    <w:rsid w:val="00E44849"/>
    <w:rsid w:val="00E45112"/>
    <w:rsid w:val="00E47D2E"/>
    <w:rsid w:val="00E5111A"/>
    <w:rsid w:val="00E51F8D"/>
    <w:rsid w:val="00E62546"/>
    <w:rsid w:val="00E64160"/>
    <w:rsid w:val="00E700CF"/>
    <w:rsid w:val="00E744D0"/>
    <w:rsid w:val="00E74996"/>
    <w:rsid w:val="00E7512D"/>
    <w:rsid w:val="00E75DFA"/>
    <w:rsid w:val="00E76C72"/>
    <w:rsid w:val="00E76D46"/>
    <w:rsid w:val="00E9082F"/>
    <w:rsid w:val="00E93E72"/>
    <w:rsid w:val="00E9608C"/>
    <w:rsid w:val="00E960E4"/>
    <w:rsid w:val="00EA1356"/>
    <w:rsid w:val="00EA65A3"/>
    <w:rsid w:val="00EA6900"/>
    <w:rsid w:val="00EB1382"/>
    <w:rsid w:val="00EB5945"/>
    <w:rsid w:val="00EB6C83"/>
    <w:rsid w:val="00EC5F59"/>
    <w:rsid w:val="00EC73B0"/>
    <w:rsid w:val="00EC7820"/>
    <w:rsid w:val="00ED1451"/>
    <w:rsid w:val="00ED31FD"/>
    <w:rsid w:val="00ED6C96"/>
    <w:rsid w:val="00ED7EAF"/>
    <w:rsid w:val="00EE22F0"/>
    <w:rsid w:val="00EE3105"/>
    <w:rsid w:val="00EE3953"/>
    <w:rsid w:val="00EE5327"/>
    <w:rsid w:val="00EF12DE"/>
    <w:rsid w:val="00EF14F7"/>
    <w:rsid w:val="00EF257C"/>
    <w:rsid w:val="00EF4EE8"/>
    <w:rsid w:val="00F01D60"/>
    <w:rsid w:val="00F0392C"/>
    <w:rsid w:val="00F14399"/>
    <w:rsid w:val="00F1623E"/>
    <w:rsid w:val="00F206C3"/>
    <w:rsid w:val="00F20C57"/>
    <w:rsid w:val="00F23EEB"/>
    <w:rsid w:val="00F25EF4"/>
    <w:rsid w:val="00F27554"/>
    <w:rsid w:val="00F31E4C"/>
    <w:rsid w:val="00F40694"/>
    <w:rsid w:val="00F41FBC"/>
    <w:rsid w:val="00F42192"/>
    <w:rsid w:val="00F461F8"/>
    <w:rsid w:val="00F46C7D"/>
    <w:rsid w:val="00F47963"/>
    <w:rsid w:val="00F54D25"/>
    <w:rsid w:val="00F611F8"/>
    <w:rsid w:val="00F61995"/>
    <w:rsid w:val="00F623A2"/>
    <w:rsid w:val="00F63361"/>
    <w:rsid w:val="00F64025"/>
    <w:rsid w:val="00F66815"/>
    <w:rsid w:val="00F70A47"/>
    <w:rsid w:val="00F71D65"/>
    <w:rsid w:val="00F77817"/>
    <w:rsid w:val="00F818EF"/>
    <w:rsid w:val="00F81E3A"/>
    <w:rsid w:val="00F82D86"/>
    <w:rsid w:val="00F849E8"/>
    <w:rsid w:val="00FA5BFA"/>
    <w:rsid w:val="00FA6607"/>
    <w:rsid w:val="00FA67F3"/>
    <w:rsid w:val="00FA7A9E"/>
    <w:rsid w:val="00FB4155"/>
    <w:rsid w:val="00FB5EB9"/>
    <w:rsid w:val="00FC3586"/>
    <w:rsid w:val="00FC6CA0"/>
    <w:rsid w:val="00FC75DD"/>
    <w:rsid w:val="00FC7D7E"/>
    <w:rsid w:val="00FE001E"/>
    <w:rsid w:val="00FE1C3D"/>
    <w:rsid w:val="00FF64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A1A372-5480-40B9-99A5-838AE43A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43A6"/>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rsid w:val="000543A6"/>
    <w:pPr>
      <w:ind w:right="76"/>
      <w:jc w:val="both"/>
    </w:pPr>
    <w:rPr>
      <w:rFonts w:ascii="Grigolia" w:hAnsi="Grigolia"/>
      <w:lang w:val="en-US"/>
    </w:rPr>
  </w:style>
  <w:style w:type="paragraph" w:styleId="Header">
    <w:name w:val="header"/>
    <w:basedOn w:val="Normal"/>
    <w:rsid w:val="000543A6"/>
    <w:pPr>
      <w:tabs>
        <w:tab w:val="center" w:pos="4677"/>
        <w:tab w:val="right" w:pos="9355"/>
      </w:tabs>
    </w:pPr>
  </w:style>
  <w:style w:type="paragraph" w:styleId="Footer">
    <w:name w:val="footer"/>
    <w:basedOn w:val="Normal"/>
    <w:link w:val="FooterChar"/>
    <w:uiPriority w:val="99"/>
    <w:rsid w:val="000543A6"/>
    <w:pPr>
      <w:tabs>
        <w:tab w:val="center" w:pos="4677"/>
        <w:tab w:val="right" w:pos="9355"/>
      </w:tabs>
    </w:pPr>
  </w:style>
  <w:style w:type="paragraph" w:styleId="EndnoteText">
    <w:name w:val="endnote text"/>
    <w:basedOn w:val="Normal"/>
    <w:semiHidden/>
    <w:rsid w:val="00A33190"/>
    <w:rPr>
      <w:sz w:val="20"/>
      <w:szCs w:val="20"/>
    </w:rPr>
  </w:style>
  <w:style w:type="character" w:styleId="EndnoteReference">
    <w:name w:val="endnote reference"/>
    <w:basedOn w:val="DefaultParagraphFont"/>
    <w:semiHidden/>
    <w:rsid w:val="00A33190"/>
    <w:rPr>
      <w:vertAlign w:val="superscript"/>
    </w:rPr>
  </w:style>
  <w:style w:type="paragraph" w:styleId="BodyText">
    <w:name w:val="Body Text"/>
    <w:basedOn w:val="Normal"/>
    <w:rsid w:val="00F20C57"/>
    <w:pPr>
      <w:tabs>
        <w:tab w:val="left" w:pos="720"/>
      </w:tabs>
    </w:pPr>
    <w:rPr>
      <w:rFonts w:ascii="LitNusx" w:hAnsi="LitNusx"/>
      <w:szCs w:val="20"/>
      <w:lang w:val="en-US" w:eastAsia="en-US"/>
    </w:rPr>
  </w:style>
  <w:style w:type="paragraph" w:styleId="BodyText2">
    <w:name w:val="Body Text 2"/>
    <w:basedOn w:val="Normal"/>
    <w:rsid w:val="00FA5BFA"/>
    <w:pPr>
      <w:spacing w:after="120" w:line="480" w:lineRule="auto"/>
    </w:pPr>
  </w:style>
  <w:style w:type="character" w:styleId="PageNumber">
    <w:name w:val="page number"/>
    <w:basedOn w:val="DefaultParagraphFont"/>
    <w:rsid w:val="0046296C"/>
  </w:style>
  <w:style w:type="paragraph" w:styleId="FootnoteText">
    <w:name w:val="footnote text"/>
    <w:basedOn w:val="Normal"/>
    <w:semiHidden/>
    <w:rsid w:val="0046296C"/>
    <w:rPr>
      <w:sz w:val="20"/>
      <w:szCs w:val="20"/>
    </w:rPr>
  </w:style>
  <w:style w:type="character" w:styleId="FootnoteReference">
    <w:name w:val="footnote reference"/>
    <w:basedOn w:val="DefaultParagraphFont"/>
    <w:semiHidden/>
    <w:rsid w:val="0046296C"/>
    <w:rPr>
      <w:vertAlign w:val="superscript"/>
    </w:rPr>
  </w:style>
  <w:style w:type="paragraph" w:styleId="ListParagraph">
    <w:name w:val="List Paragraph"/>
    <w:basedOn w:val="Normal"/>
    <w:uiPriority w:val="34"/>
    <w:qFormat/>
    <w:rsid w:val="00A419E7"/>
    <w:pPr>
      <w:ind w:left="720"/>
      <w:contextualSpacing/>
    </w:pPr>
  </w:style>
  <w:style w:type="paragraph" w:styleId="BalloonText">
    <w:name w:val="Balloon Text"/>
    <w:basedOn w:val="Normal"/>
    <w:link w:val="BalloonTextChar"/>
    <w:rsid w:val="007253F6"/>
    <w:rPr>
      <w:rFonts w:ascii="Tahoma" w:hAnsi="Tahoma" w:cs="Tahoma"/>
      <w:sz w:val="16"/>
      <w:szCs w:val="16"/>
    </w:rPr>
  </w:style>
  <w:style w:type="character" w:customStyle="1" w:styleId="BalloonTextChar">
    <w:name w:val="Balloon Text Char"/>
    <w:basedOn w:val="DefaultParagraphFont"/>
    <w:link w:val="BalloonText"/>
    <w:rsid w:val="007253F6"/>
    <w:rPr>
      <w:rFonts w:ascii="Tahoma" w:hAnsi="Tahoma" w:cs="Tahoma"/>
      <w:sz w:val="16"/>
      <w:szCs w:val="16"/>
      <w:lang w:val="ru-RU" w:eastAsia="ru-RU"/>
    </w:rPr>
  </w:style>
  <w:style w:type="character" w:customStyle="1" w:styleId="FooterChar">
    <w:name w:val="Footer Char"/>
    <w:basedOn w:val="DefaultParagraphFont"/>
    <w:link w:val="Footer"/>
    <w:uiPriority w:val="99"/>
    <w:rsid w:val="007253F6"/>
    <w:rPr>
      <w:sz w:val="24"/>
      <w:szCs w:val="24"/>
      <w:lang w:val="ru-RU" w:eastAsia="ru-RU"/>
    </w:rPr>
  </w:style>
  <w:style w:type="character" w:styleId="Hyperlink">
    <w:name w:val="Hyperlink"/>
    <w:basedOn w:val="DefaultParagraphFont"/>
    <w:uiPriority w:val="99"/>
    <w:unhideWhenUsed/>
    <w:rsid w:val="00725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FEE1-71CF-4B31-947A-D0917FF5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Qqiravnobis xelSekruleba</vt:lpstr>
    </vt:vector>
  </TitlesOfParts>
  <Company>Deftones</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Qqiravnobis xelSekruleba</dc:title>
  <dc:subject/>
  <dc:creator>*</dc:creator>
  <cp:keywords/>
  <dc:description/>
  <cp:lastModifiedBy>HP 850 G5</cp:lastModifiedBy>
  <cp:revision>41</cp:revision>
  <cp:lastPrinted>2011-03-15T08:13:00Z</cp:lastPrinted>
  <dcterms:created xsi:type="dcterms:W3CDTF">2017-02-27T11:29:00Z</dcterms:created>
  <dcterms:modified xsi:type="dcterms:W3CDTF">2023-08-19T14:32:00Z</dcterms:modified>
</cp:coreProperties>
</file>